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89" w:rsidRDefault="00BB2589" w:rsidP="00341471">
      <w:pPr>
        <w:pStyle w:val="Normaallaadveeb"/>
        <w:spacing w:before="0" w:beforeAutospacing="0" w:after="0" w:afterAutospacing="0"/>
        <w:rPr>
          <w:lang w:val="et-EE"/>
        </w:rPr>
      </w:pPr>
    </w:p>
    <w:p w:rsidR="00BB2589" w:rsidRPr="006F75E9" w:rsidRDefault="00BB2589" w:rsidP="00BB2589">
      <w:pPr>
        <w:pStyle w:val="Normaallaadveeb"/>
        <w:spacing w:before="0" w:beforeAutospacing="0" w:after="0" w:afterAutospacing="0"/>
        <w:jc w:val="right"/>
        <w:rPr>
          <w:lang w:val="et-EE"/>
        </w:rPr>
      </w:pPr>
      <w:r w:rsidRPr="006F75E9">
        <w:rPr>
          <w:lang w:val="et-EE"/>
        </w:rPr>
        <w:t>KINNITATUD</w:t>
      </w:r>
    </w:p>
    <w:p w:rsidR="00BB2589" w:rsidRPr="006F75E9" w:rsidRDefault="00BB2589" w:rsidP="00BB2589">
      <w:pPr>
        <w:pStyle w:val="Normaallaadveeb"/>
        <w:spacing w:before="0" w:beforeAutospacing="0" w:after="0" w:afterAutospacing="0"/>
        <w:jc w:val="right"/>
        <w:rPr>
          <w:lang w:val="et-EE"/>
        </w:rPr>
      </w:pPr>
      <w:r w:rsidRPr="006F75E9">
        <w:rPr>
          <w:lang w:val="et-EE"/>
        </w:rPr>
        <w:t>Tallinna Kunstigümnaasiumi direktori</w:t>
      </w:r>
    </w:p>
    <w:p w:rsidR="00BB2589" w:rsidRPr="006F75E9" w:rsidRDefault="00EB3FE5" w:rsidP="00BB2589">
      <w:pPr>
        <w:pStyle w:val="Normaallaadveeb"/>
        <w:spacing w:before="0" w:beforeAutospacing="0" w:after="0" w:afterAutospacing="0"/>
        <w:jc w:val="right"/>
        <w:rPr>
          <w:lang w:val="et-EE"/>
        </w:rPr>
      </w:pPr>
      <w:proofErr w:type="spellStart"/>
      <w:r>
        <w:rPr>
          <w:lang w:val="et-EE"/>
        </w:rPr>
        <w:t>20.</w:t>
      </w:r>
      <w:r w:rsidR="00C54A0D">
        <w:rPr>
          <w:lang w:val="et-EE"/>
        </w:rPr>
        <w:t>märtsi</w:t>
      </w:r>
      <w:proofErr w:type="spellEnd"/>
      <w:r w:rsidR="00BB2589">
        <w:rPr>
          <w:lang w:val="et-EE"/>
        </w:rPr>
        <w:t xml:space="preserve"> 201</w:t>
      </w:r>
      <w:r w:rsidR="00BB4151">
        <w:rPr>
          <w:lang w:val="et-EE"/>
        </w:rPr>
        <w:t>5</w:t>
      </w:r>
      <w:r w:rsidR="00BB2589">
        <w:rPr>
          <w:lang w:val="et-EE"/>
        </w:rPr>
        <w:t xml:space="preserve"> </w:t>
      </w:r>
      <w:r w:rsidR="00BB2589" w:rsidRPr="006F75E9">
        <w:rPr>
          <w:lang w:val="et-EE"/>
        </w:rPr>
        <w:t xml:space="preserve"> käskkirjaga nr 3-3/1-</w:t>
      </w:r>
      <w:r>
        <w:rPr>
          <w:lang w:val="et-EE"/>
        </w:rPr>
        <w:t>2</w:t>
      </w:r>
      <w:bookmarkStart w:id="0" w:name="_GoBack"/>
      <w:bookmarkEnd w:id="0"/>
    </w:p>
    <w:p w:rsidR="00BB2589" w:rsidRPr="006F75E9" w:rsidRDefault="00BB2589" w:rsidP="00BB2589">
      <w:pPr>
        <w:pStyle w:val="Normaallaadveeb"/>
        <w:spacing w:before="0" w:beforeAutospacing="0" w:after="0" w:afterAutospacing="0"/>
        <w:jc w:val="right"/>
        <w:rPr>
          <w:lang w:val="et-EE"/>
        </w:rPr>
      </w:pPr>
      <w:r w:rsidRPr="006F75E9">
        <w:rPr>
          <w:lang w:val="et-EE"/>
        </w:rPr>
        <w:t>Lisa</w:t>
      </w:r>
    </w:p>
    <w:p w:rsidR="00BB2589" w:rsidRPr="006F75E9" w:rsidRDefault="00BB2589" w:rsidP="00BB2589">
      <w:pPr>
        <w:pStyle w:val="Normaallaadveeb"/>
        <w:spacing w:before="0" w:beforeAutospacing="0" w:after="0" w:afterAutospacing="0"/>
        <w:rPr>
          <w:b/>
          <w:bCs/>
          <w:lang w:val="et-EE"/>
        </w:rPr>
      </w:pPr>
    </w:p>
    <w:p w:rsidR="00BB2589" w:rsidRDefault="00BB2589" w:rsidP="00BB2589">
      <w:pPr>
        <w:pStyle w:val="Normaallaadveeb"/>
        <w:spacing w:before="0" w:beforeAutospacing="0" w:after="0" w:afterAutospacing="0"/>
        <w:rPr>
          <w:b/>
          <w:bCs/>
          <w:sz w:val="22"/>
          <w:szCs w:val="27"/>
          <w:lang w:val="et-EE"/>
        </w:rPr>
      </w:pPr>
    </w:p>
    <w:p w:rsidR="00BB2589" w:rsidRPr="00735132" w:rsidRDefault="00BB2589" w:rsidP="00BB2589">
      <w:pPr>
        <w:pStyle w:val="Normaallaadveeb"/>
        <w:spacing w:before="0" w:beforeAutospacing="0" w:after="0" w:afterAutospacing="0"/>
        <w:rPr>
          <w:b/>
          <w:bCs/>
          <w:sz w:val="22"/>
          <w:szCs w:val="27"/>
          <w:lang w:val="et-EE"/>
        </w:rPr>
      </w:pPr>
    </w:p>
    <w:p w:rsidR="00BB2589" w:rsidRPr="006F75E9" w:rsidRDefault="00BB2589" w:rsidP="00BB2589">
      <w:pPr>
        <w:pStyle w:val="Normaallaadveeb"/>
        <w:spacing w:before="0" w:beforeAutospacing="0" w:after="0" w:afterAutospacing="0"/>
        <w:jc w:val="center"/>
        <w:rPr>
          <w:b/>
          <w:bCs/>
          <w:lang w:val="et-EE"/>
        </w:rPr>
      </w:pPr>
      <w:r w:rsidRPr="006F75E9">
        <w:rPr>
          <w:b/>
          <w:bCs/>
          <w:lang w:val="et-EE"/>
        </w:rPr>
        <w:t>TALLINNA  KUNSTIGÜMNAASIUMI  TÖÖTASUJUHEND</w:t>
      </w:r>
    </w:p>
    <w:p w:rsidR="00BB2589" w:rsidRPr="00735132" w:rsidRDefault="00BB2589" w:rsidP="00BB2589">
      <w:pPr>
        <w:pStyle w:val="Normaallaadveeb"/>
        <w:spacing w:before="0" w:beforeAutospacing="0" w:after="0" w:afterAutospacing="0"/>
        <w:rPr>
          <w:b/>
          <w:bCs/>
          <w:sz w:val="22"/>
          <w:szCs w:val="27"/>
          <w:lang w:val="et-EE"/>
        </w:rPr>
      </w:pPr>
    </w:p>
    <w:p w:rsidR="00BB2589" w:rsidRPr="006F75E9" w:rsidRDefault="00BB2589" w:rsidP="00BB2589">
      <w:pPr>
        <w:pStyle w:val="Normaallaadveeb"/>
        <w:tabs>
          <w:tab w:val="left" w:pos="284"/>
        </w:tabs>
        <w:spacing w:after="120" w:afterAutospacing="0"/>
        <w:jc w:val="both"/>
        <w:rPr>
          <w:b/>
          <w:bCs/>
          <w:lang w:val="et-EE"/>
        </w:rPr>
      </w:pPr>
      <w:r w:rsidRPr="006F75E9">
        <w:rPr>
          <w:b/>
          <w:bCs/>
          <w:lang w:val="et-EE"/>
        </w:rPr>
        <w:t>I.</w:t>
      </w:r>
      <w:r w:rsidRPr="006F75E9">
        <w:rPr>
          <w:b/>
          <w:bCs/>
          <w:lang w:val="et-EE"/>
        </w:rPr>
        <w:tab/>
        <w:t>Üldsätted</w:t>
      </w:r>
    </w:p>
    <w:p w:rsidR="00BB2589" w:rsidRPr="006F75E9" w:rsidRDefault="00BB2589" w:rsidP="00BB2589">
      <w:pPr>
        <w:pStyle w:val="Normaallaadveeb"/>
        <w:tabs>
          <w:tab w:val="left" w:pos="540"/>
        </w:tabs>
        <w:spacing w:before="120" w:beforeAutospacing="0" w:after="0" w:afterAutospacing="0"/>
        <w:jc w:val="both"/>
        <w:rPr>
          <w:b/>
          <w:bCs/>
          <w:lang w:val="et-EE"/>
        </w:rPr>
      </w:pPr>
      <w:r w:rsidRPr="006F75E9">
        <w:rPr>
          <w:b/>
          <w:bCs/>
          <w:lang w:val="et-EE"/>
        </w:rPr>
        <w:t>§ 1.</w:t>
      </w:r>
      <w:r w:rsidRPr="006F75E9">
        <w:rPr>
          <w:b/>
          <w:bCs/>
          <w:lang w:val="et-EE"/>
        </w:rPr>
        <w:tab/>
        <w:t>Töötasujuhendi eesmärk</w:t>
      </w:r>
    </w:p>
    <w:p w:rsidR="00BB2589" w:rsidRDefault="00BB2589" w:rsidP="00BB2589">
      <w:pPr>
        <w:pStyle w:val="Normaallaadveeb"/>
        <w:tabs>
          <w:tab w:val="left" w:pos="360"/>
        </w:tabs>
        <w:spacing w:before="120" w:beforeAutospacing="0" w:after="0" w:afterAutospacing="0"/>
        <w:jc w:val="both"/>
        <w:rPr>
          <w:lang w:val="et-EE"/>
        </w:rPr>
      </w:pPr>
      <w:r w:rsidRPr="006F75E9">
        <w:rPr>
          <w:lang w:val="et-EE"/>
        </w:rPr>
        <w:t>(1)</w:t>
      </w:r>
      <w:r w:rsidRPr="006F75E9">
        <w:rPr>
          <w:lang w:val="et-EE"/>
        </w:rPr>
        <w:tab/>
        <w:t xml:space="preserve">Töötasujuhend määrab kindlaks Tallinna Kunstigümnaasiumi (edaspidi </w:t>
      </w:r>
      <w:r>
        <w:rPr>
          <w:lang w:val="et-EE"/>
        </w:rPr>
        <w:t>k</w:t>
      </w:r>
      <w:r w:rsidRPr="006F75E9">
        <w:rPr>
          <w:lang w:val="et-EE"/>
        </w:rPr>
        <w:t>ool) töötajate töö tasustamise, täiendava tasu ja toetuse maksmise põhimõtted ning neile töötasuga seotud tagatiste andmise ja hüvituste maksmise korralduse.</w:t>
      </w:r>
    </w:p>
    <w:p w:rsidR="00BB2589" w:rsidRPr="006F75E9" w:rsidRDefault="00BB2589" w:rsidP="00BB2589">
      <w:pPr>
        <w:pStyle w:val="Normaallaadveeb"/>
        <w:tabs>
          <w:tab w:val="left" w:pos="360"/>
        </w:tabs>
        <w:spacing w:before="120" w:beforeAutospacing="0" w:after="0" w:afterAutospacing="0"/>
        <w:jc w:val="both"/>
        <w:rPr>
          <w:b/>
          <w:bCs/>
          <w:lang w:val="et-EE"/>
        </w:rPr>
      </w:pPr>
      <w:r>
        <w:rPr>
          <w:lang w:val="et-EE"/>
        </w:rPr>
        <w:t>(2)</w:t>
      </w:r>
      <w:r>
        <w:rPr>
          <w:lang w:val="et-EE"/>
        </w:rPr>
        <w:tab/>
        <w:t>Töötasustamise põhimõtted toetavad koolijuhi iseseisvat otsustusõigust koolieesmärke toetava ja tulemustele suunatud töötasukorralduse rakendamisel.</w:t>
      </w:r>
      <w:r w:rsidRPr="006F75E9">
        <w:rPr>
          <w:lang w:val="et-EE"/>
        </w:rPr>
        <w:t xml:space="preserve"> </w:t>
      </w:r>
    </w:p>
    <w:p w:rsidR="00BB2589" w:rsidRPr="006F75E9" w:rsidRDefault="00BB2589" w:rsidP="00BB2589">
      <w:pPr>
        <w:pStyle w:val="Normaallaadveeb"/>
        <w:tabs>
          <w:tab w:val="left" w:pos="360"/>
        </w:tabs>
        <w:jc w:val="both"/>
        <w:rPr>
          <w:b/>
          <w:bCs/>
          <w:lang w:val="et-EE"/>
        </w:rPr>
      </w:pPr>
      <w:r w:rsidRPr="006F75E9">
        <w:rPr>
          <w:lang w:val="et-EE"/>
        </w:rPr>
        <w:t>(</w:t>
      </w:r>
      <w:r>
        <w:rPr>
          <w:lang w:val="et-EE"/>
        </w:rPr>
        <w:t>3</w:t>
      </w:r>
      <w:r w:rsidRPr="006F75E9">
        <w:rPr>
          <w:lang w:val="et-EE"/>
        </w:rPr>
        <w:t>)</w:t>
      </w:r>
      <w:r w:rsidRPr="006F75E9">
        <w:rPr>
          <w:lang w:val="et-EE"/>
        </w:rPr>
        <w:tab/>
        <w:t xml:space="preserve">Kooli töötajate töö tasustatakse vastavalt töölepingu seadusele, </w:t>
      </w:r>
      <w:r>
        <w:rPr>
          <w:lang w:val="et-EE"/>
        </w:rPr>
        <w:t xml:space="preserve">Vabariigi Valitsuse </w:t>
      </w:r>
      <w:r w:rsidR="003C5C29">
        <w:rPr>
          <w:lang w:val="et-EE"/>
        </w:rPr>
        <w:t>28</w:t>
      </w:r>
      <w:r>
        <w:rPr>
          <w:lang w:val="et-EE"/>
        </w:rPr>
        <w:t>.</w:t>
      </w:r>
      <w:r w:rsidR="003C5C29">
        <w:rPr>
          <w:lang w:val="et-EE"/>
        </w:rPr>
        <w:t>novembri</w:t>
      </w:r>
      <w:r>
        <w:rPr>
          <w:lang w:val="et-EE"/>
        </w:rPr>
        <w:t xml:space="preserve"> 2013 määruse nr </w:t>
      </w:r>
      <w:r w:rsidR="003C5C29">
        <w:rPr>
          <w:lang w:val="et-EE"/>
        </w:rPr>
        <w:t>16</w:t>
      </w:r>
      <w:r>
        <w:rPr>
          <w:lang w:val="et-EE"/>
        </w:rPr>
        <w:t xml:space="preserve">6 „Töötasu alammäära kehtestamine”, </w:t>
      </w:r>
      <w:r w:rsidRPr="006F75E9">
        <w:rPr>
          <w:lang w:val="et-EE"/>
        </w:rPr>
        <w:t xml:space="preserve">Tallinna Linnavolikogu </w:t>
      </w:r>
      <w:r w:rsidRPr="00FB353F">
        <w:rPr>
          <w:lang w:val="et-EE"/>
        </w:rPr>
        <w:t>05.märtsi 2009 määruse nr 6 „Tallinna Haridusameti hallatavate asutuste töötajate töötasustamise</w:t>
      </w:r>
      <w:r w:rsidRPr="006F75E9">
        <w:rPr>
          <w:lang w:val="et-EE"/>
        </w:rPr>
        <w:t xml:space="preserve"> alused”</w:t>
      </w:r>
      <w:r>
        <w:rPr>
          <w:lang w:val="et-EE"/>
        </w:rPr>
        <w:t xml:space="preserve">, Tallinna linnapea </w:t>
      </w:r>
      <w:r w:rsidR="00B250E0">
        <w:rPr>
          <w:lang w:val="et-EE"/>
        </w:rPr>
        <w:t>0</w:t>
      </w:r>
      <w:r w:rsidR="003C5C29">
        <w:rPr>
          <w:lang w:val="et-EE"/>
        </w:rPr>
        <w:t>7</w:t>
      </w:r>
      <w:r>
        <w:rPr>
          <w:lang w:val="et-EE"/>
        </w:rPr>
        <w:t>.</w:t>
      </w:r>
      <w:r w:rsidR="003C5C29">
        <w:rPr>
          <w:lang w:val="et-EE"/>
        </w:rPr>
        <w:t>märtsi</w:t>
      </w:r>
      <w:r>
        <w:rPr>
          <w:lang w:val="et-EE"/>
        </w:rPr>
        <w:t xml:space="preserve"> 201</w:t>
      </w:r>
      <w:r w:rsidR="003C5C29">
        <w:rPr>
          <w:lang w:val="et-EE"/>
        </w:rPr>
        <w:t>4</w:t>
      </w:r>
      <w:r>
        <w:rPr>
          <w:lang w:val="et-EE"/>
        </w:rPr>
        <w:t xml:space="preserve"> käskkirja nr PO-1/</w:t>
      </w:r>
      <w:r w:rsidR="003C5C29">
        <w:rPr>
          <w:lang w:val="et-EE"/>
        </w:rPr>
        <w:t>51</w:t>
      </w:r>
      <w:r>
        <w:rPr>
          <w:lang w:val="et-EE"/>
        </w:rPr>
        <w:t xml:space="preserve"> „Tallinna linna ametiasutuste hallatavate asutuste töötajate töö tasustamise põhimõtted” </w:t>
      </w:r>
      <w:r w:rsidRPr="006F75E9">
        <w:rPr>
          <w:lang w:val="et-EE"/>
        </w:rPr>
        <w:t xml:space="preserve">ning pedagoogide töö tasustamist reguleerivatele õigusaktidele ja </w:t>
      </w:r>
      <w:r>
        <w:rPr>
          <w:lang w:val="et-EE"/>
        </w:rPr>
        <w:t>kokkulepetele</w:t>
      </w:r>
      <w:r w:rsidRPr="006F75E9">
        <w:rPr>
          <w:lang w:val="et-EE"/>
        </w:rPr>
        <w:t>.</w:t>
      </w:r>
    </w:p>
    <w:p w:rsidR="00BB2589" w:rsidRPr="006F75E9" w:rsidRDefault="00BB2589" w:rsidP="00BB2589">
      <w:pPr>
        <w:pStyle w:val="Normaallaadveeb"/>
        <w:tabs>
          <w:tab w:val="left" w:pos="540"/>
        </w:tabs>
        <w:spacing w:after="0" w:afterAutospacing="0"/>
        <w:jc w:val="both"/>
        <w:rPr>
          <w:b/>
          <w:bCs/>
          <w:lang w:val="et-EE"/>
        </w:rPr>
      </w:pPr>
      <w:r w:rsidRPr="006F75E9">
        <w:rPr>
          <w:b/>
          <w:bCs/>
          <w:lang w:val="et-EE"/>
        </w:rPr>
        <w:t>§ 2.</w:t>
      </w:r>
      <w:r w:rsidRPr="006F75E9">
        <w:rPr>
          <w:b/>
          <w:bCs/>
          <w:lang w:val="et-EE"/>
        </w:rPr>
        <w:tab/>
        <w:t>Mõisted</w:t>
      </w:r>
    </w:p>
    <w:p w:rsidR="00BB2589" w:rsidRPr="006F75E9" w:rsidRDefault="00BB2589" w:rsidP="00BB2589">
      <w:pPr>
        <w:pStyle w:val="Normaallaadveeb"/>
        <w:numPr>
          <w:ilvl w:val="0"/>
          <w:numId w:val="4"/>
        </w:numPr>
        <w:tabs>
          <w:tab w:val="clear" w:pos="720"/>
          <w:tab w:val="num" w:pos="360"/>
        </w:tabs>
        <w:spacing w:before="120" w:beforeAutospacing="0" w:after="0" w:afterAutospacing="0"/>
        <w:ind w:left="360"/>
        <w:jc w:val="both"/>
        <w:rPr>
          <w:lang w:val="et-EE"/>
        </w:rPr>
      </w:pPr>
      <w:r w:rsidRPr="006F75E9">
        <w:rPr>
          <w:b/>
          <w:bCs/>
          <w:lang w:val="et-EE"/>
        </w:rPr>
        <w:t>Tööandja</w:t>
      </w:r>
      <w:r w:rsidRPr="006F75E9">
        <w:rPr>
          <w:lang w:val="et-EE"/>
        </w:rPr>
        <w:t xml:space="preserve"> on kooli direktor.</w:t>
      </w:r>
    </w:p>
    <w:p w:rsidR="00BB2589" w:rsidRPr="006F75E9" w:rsidRDefault="00BB2589" w:rsidP="00BB2589">
      <w:pPr>
        <w:pStyle w:val="Normaallaadveeb"/>
        <w:numPr>
          <w:ilvl w:val="0"/>
          <w:numId w:val="4"/>
        </w:numPr>
        <w:tabs>
          <w:tab w:val="clear" w:pos="720"/>
          <w:tab w:val="num" w:pos="0"/>
          <w:tab w:val="left" w:pos="360"/>
        </w:tabs>
        <w:spacing w:before="120" w:beforeAutospacing="0" w:after="0" w:afterAutospacing="0"/>
        <w:ind w:left="0" w:firstLine="0"/>
        <w:jc w:val="both"/>
        <w:rPr>
          <w:lang w:val="et-EE"/>
        </w:rPr>
      </w:pPr>
      <w:r w:rsidRPr="006F75E9">
        <w:rPr>
          <w:b/>
          <w:bCs/>
          <w:lang w:val="et-EE"/>
        </w:rPr>
        <w:t xml:space="preserve">Töö vahetu korraldaja </w:t>
      </w:r>
      <w:r w:rsidRPr="006F75E9">
        <w:rPr>
          <w:lang w:val="et-EE"/>
        </w:rPr>
        <w:t>on kooli direktori kui tööandja volitatud isik (</w:t>
      </w:r>
      <w:r>
        <w:rPr>
          <w:lang w:val="et-EE"/>
        </w:rPr>
        <w:t>õppealajuhataja</w:t>
      </w:r>
      <w:r w:rsidRPr="006F75E9">
        <w:rPr>
          <w:lang w:val="et-EE"/>
        </w:rPr>
        <w:t>,</w:t>
      </w:r>
      <w:r>
        <w:rPr>
          <w:lang w:val="et-EE"/>
        </w:rPr>
        <w:t xml:space="preserve"> </w:t>
      </w:r>
      <w:r w:rsidRPr="006F75E9">
        <w:rPr>
          <w:lang w:val="et-EE"/>
        </w:rPr>
        <w:t>majandusjuhataja), kes täidab tööandja kohustusi ja teostab tööandja õigusi.</w:t>
      </w:r>
    </w:p>
    <w:p w:rsidR="00BB2589" w:rsidRPr="006F75E9" w:rsidRDefault="00BB2589" w:rsidP="00BB2589">
      <w:pPr>
        <w:pStyle w:val="Normaallaadveeb"/>
        <w:numPr>
          <w:ilvl w:val="0"/>
          <w:numId w:val="4"/>
        </w:numPr>
        <w:tabs>
          <w:tab w:val="clear" w:pos="720"/>
          <w:tab w:val="num" w:pos="0"/>
          <w:tab w:val="left" w:pos="360"/>
        </w:tabs>
        <w:spacing w:before="120" w:beforeAutospacing="0" w:after="0" w:afterAutospacing="0"/>
        <w:ind w:left="0" w:firstLine="0"/>
        <w:jc w:val="both"/>
        <w:rPr>
          <w:lang w:val="et-EE"/>
        </w:rPr>
      </w:pPr>
      <w:r w:rsidRPr="006F75E9">
        <w:rPr>
          <w:b/>
          <w:bCs/>
          <w:lang w:val="et-EE"/>
        </w:rPr>
        <w:t>Töötaja</w:t>
      </w:r>
      <w:r w:rsidRPr="006F75E9">
        <w:rPr>
          <w:lang w:val="et-EE"/>
        </w:rPr>
        <w:t xml:space="preserve"> on isik, kes töötab koolis töölepingu alusel.</w:t>
      </w:r>
    </w:p>
    <w:p w:rsidR="00BB2589" w:rsidRPr="006F75E9" w:rsidRDefault="00BB2589" w:rsidP="00BB2589">
      <w:pPr>
        <w:pStyle w:val="Normaallaadveeb"/>
        <w:numPr>
          <w:ilvl w:val="0"/>
          <w:numId w:val="4"/>
        </w:numPr>
        <w:tabs>
          <w:tab w:val="clear" w:pos="720"/>
          <w:tab w:val="num" w:pos="0"/>
          <w:tab w:val="left" w:pos="360"/>
        </w:tabs>
        <w:spacing w:before="120" w:beforeAutospacing="0" w:after="0" w:afterAutospacing="0"/>
        <w:ind w:left="0" w:firstLine="0"/>
        <w:jc w:val="both"/>
        <w:rPr>
          <w:lang w:val="et-EE"/>
        </w:rPr>
      </w:pPr>
      <w:r w:rsidRPr="006F75E9">
        <w:rPr>
          <w:b/>
          <w:bCs/>
          <w:lang w:val="et-EE"/>
        </w:rPr>
        <w:t xml:space="preserve">Pooled </w:t>
      </w:r>
      <w:r w:rsidRPr="006F75E9">
        <w:rPr>
          <w:lang w:val="et-EE"/>
        </w:rPr>
        <w:t>on töötaja ja tööandja.</w:t>
      </w:r>
    </w:p>
    <w:p w:rsidR="00BB2589" w:rsidRDefault="00BB2589" w:rsidP="00BB2589">
      <w:pPr>
        <w:pStyle w:val="Normaallaadveeb"/>
        <w:numPr>
          <w:ilvl w:val="0"/>
          <w:numId w:val="4"/>
        </w:numPr>
        <w:tabs>
          <w:tab w:val="clear" w:pos="720"/>
          <w:tab w:val="num" w:pos="0"/>
          <w:tab w:val="left" w:pos="360"/>
        </w:tabs>
        <w:spacing w:before="120" w:beforeAutospacing="0" w:after="0" w:afterAutospacing="0"/>
        <w:ind w:left="0" w:firstLine="0"/>
        <w:jc w:val="both"/>
        <w:rPr>
          <w:lang w:val="et-EE"/>
        </w:rPr>
      </w:pPr>
      <w:r w:rsidRPr="006F75E9">
        <w:rPr>
          <w:b/>
          <w:bCs/>
          <w:lang w:val="et-EE"/>
        </w:rPr>
        <w:t xml:space="preserve">Töötasu </w:t>
      </w:r>
      <w:r w:rsidRPr="006F75E9">
        <w:rPr>
          <w:lang w:val="et-EE"/>
        </w:rPr>
        <w:t>on tasu, mida tööandja maksab töötajale töö eest vastavalt töölepingule, samuti muudel õigusaktis ettenähtud juhtudel.</w:t>
      </w:r>
    </w:p>
    <w:p w:rsidR="00BB2589" w:rsidRPr="00CD28FF" w:rsidRDefault="00BB2589" w:rsidP="00BB2589">
      <w:pPr>
        <w:pStyle w:val="Normaallaadveeb"/>
        <w:numPr>
          <w:ilvl w:val="0"/>
          <w:numId w:val="4"/>
        </w:numPr>
        <w:tabs>
          <w:tab w:val="clear" w:pos="720"/>
          <w:tab w:val="num" w:pos="0"/>
          <w:tab w:val="left" w:pos="360"/>
        </w:tabs>
        <w:spacing w:before="120" w:beforeAutospacing="0" w:after="0" w:afterAutospacing="0"/>
        <w:ind w:left="0" w:firstLine="0"/>
        <w:jc w:val="both"/>
        <w:rPr>
          <w:lang w:val="et-EE"/>
        </w:rPr>
      </w:pPr>
      <w:r>
        <w:rPr>
          <w:b/>
          <w:bCs/>
          <w:lang w:val="et-EE"/>
        </w:rPr>
        <w:t xml:space="preserve">Põhipalk ja kokkulepitud tasud </w:t>
      </w:r>
      <w:r>
        <w:rPr>
          <w:bCs/>
          <w:lang w:val="et-EE"/>
        </w:rPr>
        <w:t>on põhipalk, kõik puhkusetasud (sh õppepuhkus), puhkusehüvitis, väljateenitud puhkusepäevade eest arvestatud kohustuse muutus, kõik põhipalga asemel keskmise palga alusel arvestatud tasud (tööandja koolitus jms tagatistasud).</w:t>
      </w:r>
    </w:p>
    <w:p w:rsidR="00BB2589" w:rsidRPr="003877C6" w:rsidRDefault="00BB2589" w:rsidP="00BB2589">
      <w:pPr>
        <w:pStyle w:val="Normaallaadveeb"/>
        <w:numPr>
          <w:ilvl w:val="0"/>
          <w:numId w:val="4"/>
        </w:numPr>
        <w:tabs>
          <w:tab w:val="clear" w:pos="720"/>
          <w:tab w:val="num" w:pos="0"/>
          <w:tab w:val="left" w:pos="360"/>
        </w:tabs>
        <w:spacing w:before="120" w:beforeAutospacing="0" w:after="0" w:afterAutospacing="0"/>
        <w:ind w:left="0" w:firstLine="0"/>
        <w:jc w:val="both"/>
        <w:rPr>
          <w:lang w:val="et-EE"/>
        </w:rPr>
      </w:pPr>
      <w:r>
        <w:rPr>
          <w:b/>
          <w:bCs/>
          <w:lang w:val="et-EE"/>
        </w:rPr>
        <w:t xml:space="preserve">Regulaarsed lisatasud </w:t>
      </w:r>
      <w:r>
        <w:rPr>
          <w:bCs/>
          <w:lang w:val="et-EE"/>
        </w:rPr>
        <w:t>on lisatasud, mis tulenevad seadustest (tasu öötöö, riigipühadel töötamise ning valveaja eest) või on määratud vähemalt aastaks, põhipalga suurendus öötöö või töö eripära eest</w:t>
      </w:r>
      <w:r w:rsidRPr="003877C6">
        <w:rPr>
          <w:bCs/>
          <w:lang w:val="et-EE"/>
        </w:rPr>
        <w:t>, lisatasu klassijuhatamise eest jms).</w:t>
      </w:r>
    </w:p>
    <w:p w:rsidR="00BB2589" w:rsidRPr="00CD28FF" w:rsidRDefault="00BB2589" w:rsidP="00BB2589">
      <w:pPr>
        <w:pStyle w:val="Normaallaadveeb"/>
        <w:numPr>
          <w:ilvl w:val="0"/>
          <w:numId w:val="4"/>
        </w:numPr>
        <w:tabs>
          <w:tab w:val="clear" w:pos="720"/>
          <w:tab w:val="num" w:pos="0"/>
          <w:tab w:val="left" w:pos="360"/>
        </w:tabs>
        <w:spacing w:before="120" w:beforeAutospacing="0" w:after="0" w:afterAutospacing="0"/>
        <w:ind w:left="0" w:firstLine="0"/>
        <w:jc w:val="both"/>
        <w:rPr>
          <w:lang w:val="et-EE"/>
        </w:rPr>
      </w:pPr>
      <w:r>
        <w:rPr>
          <w:b/>
          <w:bCs/>
          <w:lang w:val="et-EE"/>
        </w:rPr>
        <w:t xml:space="preserve">Ebaregulaarsed lisatasud </w:t>
      </w:r>
      <w:r>
        <w:rPr>
          <w:bCs/>
          <w:lang w:val="et-EE"/>
        </w:rPr>
        <w:t>on lisatasud, mis on määratud lühemaks periooduks kui aasta (asendamistasu, tasu täiendavate tööülesannete eest, tasu ületunnitöö eest).</w:t>
      </w:r>
    </w:p>
    <w:p w:rsidR="00BB2589" w:rsidRPr="003055C6" w:rsidRDefault="00BB2589" w:rsidP="00BB2589">
      <w:pPr>
        <w:pStyle w:val="Normaallaadveeb"/>
        <w:numPr>
          <w:ilvl w:val="0"/>
          <w:numId w:val="4"/>
        </w:numPr>
        <w:tabs>
          <w:tab w:val="clear" w:pos="720"/>
          <w:tab w:val="num" w:pos="0"/>
          <w:tab w:val="left" w:pos="360"/>
        </w:tabs>
        <w:spacing w:before="120" w:beforeAutospacing="0" w:after="0" w:afterAutospacing="0"/>
        <w:ind w:left="0" w:firstLine="0"/>
        <w:jc w:val="both"/>
        <w:rPr>
          <w:lang w:val="et-EE"/>
        </w:rPr>
      </w:pPr>
      <w:r>
        <w:rPr>
          <w:b/>
          <w:bCs/>
          <w:lang w:val="et-EE"/>
        </w:rPr>
        <w:lastRenderedPageBreak/>
        <w:t xml:space="preserve">Boonused </w:t>
      </w:r>
      <w:r w:rsidRPr="003055C6">
        <w:rPr>
          <w:bCs/>
          <w:lang w:val="et-EE"/>
        </w:rPr>
        <w:t xml:space="preserve">on preemia kauaaegse </w:t>
      </w:r>
      <w:r>
        <w:rPr>
          <w:bCs/>
          <w:lang w:val="et-EE"/>
        </w:rPr>
        <w:t>töötamise eest, sünnitoetus, matusetoetus, toetus õnnetuse, varguse jm juhul, kokkuleppelised hüvitised töösuhte lõppemisel; kõik toetused ja hüvitised, mis ei tulene seadusest ja määratakse asutusesiseselt.</w:t>
      </w:r>
    </w:p>
    <w:p w:rsidR="00BB2589" w:rsidRPr="00CD28FF" w:rsidRDefault="00BB2589" w:rsidP="00BB2589">
      <w:pPr>
        <w:pStyle w:val="Normaallaadveeb"/>
        <w:numPr>
          <w:ilvl w:val="0"/>
          <w:numId w:val="4"/>
        </w:numPr>
        <w:tabs>
          <w:tab w:val="clear" w:pos="720"/>
          <w:tab w:val="num" w:pos="0"/>
          <w:tab w:val="left" w:pos="540"/>
        </w:tabs>
        <w:spacing w:before="120" w:beforeAutospacing="0" w:after="0" w:afterAutospacing="0"/>
        <w:ind w:left="0" w:firstLine="0"/>
        <w:jc w:val="both"/>
        <w:rPr>
          <w:lang w:val="et-EE"/>
        </w:rPr>
      </w:pPr>
      <w:r>
        <w:rPr>
          <w:b/>
          <w:bCs/>
          <w:lang w:val="et-EE"/>
        </w:rPr>
        <w:t xml:space="preserve">Preemiad ja tulemustasud </w:t>
      </w:r>
      <w:r>
        <w:rPr>
          <w:bCs/>
          <w:lang w:val="et-EE"/>
        </w:rPr>
        <w:t>on tasud, mida makstakse seatud eesmärkidest kõrgemate tööalaste saavutuste eest (tulemuspreemiad ja preemiad ühekordsete töötulemuste eest).</w:t>
      </w:r>
    </w:p>
    <w:p w:rsidR="00BB2589" w:rsidRPr="00CD28FF" w:rsidRDefault="00BB2589" w:rsidP="00BB2589">
      <w:pPr>
        <w:pStyle w:val="Normaallaadveeb"/>
        <w:numPr>
          <w:ilvl w:val="0"/>
          <w:numId w:val="4"/>
        </w:numPr>
        <w:tabs>
          <w:tab w:val="clear" w:pos="720"/>
          <w:tab w:val="num" w:pos="0"/>
          <w:tab w:val="left" w:pos="540"/>
        </w:tabs>
        <w:spacing w:before="120" w:beforeAutospacing="0" w:after="0" w:afterAutospacing="0"/>
        <w:ind w:left="0" w:firstLine="0"/>
        <w:jc w:val="both"/>
        <w:rPr>
          <w:lang w:val="et-EE"/>
        </w:rPr>
      </w:pPr>
      <w:r>
        <w:rPr>
          <w:b/>
          <w:bCs/>
          <w:lang w:val="et-EE"/>
        </w:rPr>
        <w:t xml:space="preserve">Hüvitised ja toetused </w:t>
      </w:r>
      <w:r>
        <w:rPr>
          <w:bCs/>
          <w:lang w:val="et-EE"/>
        </w:rPr>
        <w:t>on seadusest tulenevad hüvitised töösuhte lõppemisel (sh etteteatamata aja eest), tervisekahju hüvitis vms seaduslikud hüvitised, toetused.</w:t>
      </w:r>
    </w:p>
    <w:p w:rsidR="00BB2589" w:rsidRPr="00CD28FF" w:rsidRDefault="00BB2589" w:rsidP="00BB2589">
      <w:pPr>
        <w:pStyle w:val="Normaallaadveeb"/>
        <w:numPr>
          <w:ilvl w:val="0"/>
          <w:numId w:val="4"/>
        </w:numPr>
        <w:tabs>
          <w:tab w:val="clear" w:pos="720"/>
          <w:tab w:val="num" w:pos="0"/>
          <w:tab w:val="left" w:pos="540"/>
        </w:tabs>
        <w:spacing w:before="120" w:beforeAutospacing="0" w:after="0" w:afterAutospacing="0"/>
        <w:ind w:left="0" w:firstLine="0"/>
        <w:jc w:val="both"/>
        <w:rPr>
          <w:lang w:val="et-EE"/>
        </w:rPr>
      </w:pPr>
      <w:r>
        <w:rPr>
          <w:b/>
          <w:bCs/>
          <w:lang w:val="et-EE"/>
        </w:rPr>
        <w:t xml:space="preserve">Haigushüvitised </w:t>
      </w:r>
      <w:r>
        <w:rPr>
          <w:bCs/>
          <w:lang w:val="et-EE"/>
        </w:rPr>
        <w:t>on tööandja poolt makstav haigushüvitis vastavalt Töötervishoiu ja tööohutuse seaduse § 12</w:t>
      </w:r>
      <w:r>
        <w:rPr>
          <w:bCs/>
          <w:vertAlign w:val="superscript"/>
          <w:lang w:val="et-EE"/>
        </w:rPr>
        <w:t xml:space="preserve">2  </w:t>
      </w:r>
      <w:r>
        <w:rPr>
          <w:bCs/>
          <w:lang w:val="et-EE"/>
        </w:rPr>
        <w:t>4. – 9. haiguspäev.</w:t>
      </w:r>
    </w:p>
    <w:p w:rsidR="00BB2589" w:rsidRPr="006F75E9" w:rsidRDefault="00BB2589" w:rsidP="00BB2589">
      <w:pPr>
        <w:pStyle w:val="Normaallaadveeb"/>
        <w:numPr>
          <w:ilvl w:val="0"/>
          <w:numId w:val="4"/>
        </w:numPr>
        <w:tabs>
          <w:tab w:val="clear" w:pos="720"/>
          <w:tab w:val="num" w:pos="0"/>
          <w:tab w:val="left" w:pos="540"/>
        </w:tabs>
        <w:spacing w:before="120" w:beforeAutospacing="0" w:after="0" w:afterAutospacing="0"/>
        <w:ind w:left="0" w:firstLine="0"/>
        <w:jc w:val="both"/>
        <w:rPr>
          <w:lang w:val="et-EE"/>
        </w:rPr>
      </w:pPr>
      <w:r w:rsidRPr="006F75E9">
        <w:rPr>
          <w:b/>
          <w:bCs/>
          <w:lang w:val="et-EE"/>
        </w:rPr>
        <w:t xml:space="preserve">Keskmine töötasu </w:t>
      </w:r>
      <w:r w:rsidRPr="006F75E9">
        <w:rPr>
          <w:lang w:val="et-EE"/>
        </w:rPr>
        <w:t>on töötajal teatud aja jooksul teenitud töötasu kogusummast arvutatav keskmine tasu mingi ajaühiku (tunni, päeva, kuu vms.) kohta. Keskmise töötasu arvutamise kord ja tingimused sätestatakse Vabariigi Valitsuse määrusega.</w:t>
      </w:r>
    </w:p>
    <w:p w:rsidR="00BB2589" w:rsidRPr="006F75E9" w:rsidRDefault="00BB2589" w:rsidP="00BB2589">
      <w:pPr>
        <w:pStyle w:val="Normaallaadveeb"/>
        <w:numPr>
          <w:ilvl w:val="0"/>
          <w:numId w:val="4"/>
        </w:numPr>
        <w:tabs>
          <w:tab w:val="clear" w:pos="720"/>
          <w:tab w:val="num" w:pos="0"/>
          <w:tab w:val="left" w:pos="540"/>
        </w:tabs>
        <w:spacing w:before="120" w:beforeAutospacing="0" w:after="0" w:afterAutospacing="0"/>
        <w:ind w:left="0" w:firstLine="0"/>
        <w:jc w:val="both"/>
        <w:rPr>
          <w:lang w:val="et-EE"/>
        </w:rPr>
      </w:pPr>
      <w:r w:rsidRPr="006F75E9">
        <w:rPr>
          <w:b/>
          <w:bCs/>
          <w:lang w:val="et-EE"/>
        </w:rPr>
        <w:t>Töötasutingimused</w:t>
      </w:r>
      <w:r w:rsidRPr="006F75E9">
        <w:rPr>
          <w:lang w:val="et-EE"/>
        </w:rPr>
        <w:t xml:space="preserve"> on töötaja </w:t>
      </w:r>
      <w:r w:rsidRPr="00133136">
        <w:rPr>
          <w:lang w:val="et-EE"/>
        </w:rPr>
        <w:t>töötasu</w:t>
      </w:r>
      <w:r w:rsidRPr="006F75E9">
        <w:rPr>
          <w:lang w:val="et-EE"/>
        </w:rPr>
        <w:t xml:space="preserve"> ja täiendava tasu summa, mille hulka on arvutatud seaduse alusel kinnipidamisele kuuluvad maksud, töötasu arvutamise viis ja maksmise</w:t>
      </w:r>
      <w:r w:rsidRPr="00735132">
        <w:rPr>
          <w:sz w:val="22"/>
          <w:lang w:val="et-EE"/>
        </w:rPr>
        <w:t xml:space="preserve"> </w:t>
      </w:r>
      <w:r w:rsidRPr="006F75E9">
        <w:rPr>
          <w:lang w:val="et-EE"/>
        </w:rPr>
        <w:t>kord.</w:t>
      </w:r>
    </w:p>
    <w:p w:rsidR="00BB2589" w:rsidRPr="006F75E9" w:rsidRDefault="00BB2589" w:rsidP="00BB2589">
      <w:pPr>
        <w:pStyle w:val="Normaallaadveeb"/>
        <w:numPr>
          <w:ilvl w:val="0"/>
          <w:numId w:val="4"/>
        </w:numPr>
        <w:tabs>
          <w:tab w:val="clear" w:pos="720"/>
          <w:tab w:val="num" w:pos="0"/>
          <w:tab w:val="left" w:pos="540"/>
        </w:tabs>
        <w:spacing w:before="120" w:beforeAutospacing="0" w:after="0" w:afterAutospacing="0"/>
        <w:ind w:left="0" w:firstLine="0"/>
        <w:jc w:val="both"/>
        <w:rPr>
          <w:lang w:val="et-EE"/>
        </w:rPr>
      </w:pPr>
      <w:r w:rsidRPr="006F75E9">
        <w:rPr>
          <w:b/>
          <w:bCs/>
          <w:lang w:val="et-EE"/>
        </w:rPr>
        <w:t>Töötasu alammäär</w:t>
      </w:r>
      <w:r w:rsidRPr="006F75E9">
        <w:rPr>
          <w:lang w:val="et-EE"/>
        </w:rPr>
        <w:t xml:space="preserve"> on Vabariigi Valitsuse poolt kehtestatud kindlale ajaühikule (tunnile, kuule vms.) vastav töötasu suurus, millest madalamas ei ole lubatud kokku leppida töötamisel täistööajaga.</w:t>
      </w:r>
    </w:p>
    <w:p w:rsidR="00BB2589" w:rsidRPr="006F75E9" w:rsidRDefault="00BB2589" w:rsidP="00BB2589">
      <w:pPr>
        <w:pStyle w:val="Normaallaadveeb"/>
        <w:tabs>
          <w:tab w:val="left" w:pos="426"/>
        </w:tabs>
        <w:spacing w:after="120" w:afterAutospacing="0"/>
        <w:rPr>
          <w:b/>
          <w:bCs/>
          <w:lang w:val="et-EE"/>
        </w:rPr>
      </w:pPr>
      <w:r w:rsidRPr="006F75E9">
        <w:rPr>
          <w:b/>
          <w:bCs/>
          <w:lang w:val="et-EE"/>
        </w:rPr>
        <w:t>II.</w:t>
      </w:r>
      <w:r w:rsidRPr="006F75E9">
        <w:rPr>
          <w:b/>
          <w:bCs/>
          <w:lang w:val="et-EE"/>
        </w:rPr>
        <w:tab/>
        <w:t>Töötasutingimuste kindlaksmääramine ja muutmine</w:t>
      </w:r>
    </w:p>
    <w:p w:rsidR="00BB2589" w:rsidRDefault="00BB2589" w:rsidP="00BE3DDE">
      <w:pPr>
        <w:pStyle w:val="Normaallaadveeb"/>
        <w:tabs>
          <w:tab w:val="left" w:pos="426"/>
        </w:tabs>
        <w:spacing w:before="120" w:beforeAutospacing="0" w:after="0" w:afterAutospacing="0"/>
        <w:ind w:left="540" w:hanging="540"/>
        <w:jc w:val="both"/>
        <w:rPr>
          <w:lang w:val="et-EE"/>
        </w:rPr>
      </w:pPr>
      <w:r w:rsidRPr="006F75E9">
        <w:rPr>
          <w:b/>
          <w:bCs/>
          <w:lang w:val="et-EE"/>
        </w:rPr>
        <w:t>§</w:t>
      </w:r>
      <w:r>
        <w:rPr>
          <w:b/>
          <w:bCs/>
          <w:lang w:val="et-EE"/>
        </w:rPr>
        <w:t xml:space="preserve"> </w:t>
      </w:r>
      <w:r w:rsidRPr="006F75E9">
        <w:rPr>
          <w:b/>
          <w:bCs/>
          <w:lang w:val="et-EE"/>
        </w:rPr>
        <w:t>3.</w:t>
      </w:r>
      <w:r w:rsidRPr="006F75E9">
        <w:rPr>
          <w:lang w:val="et-EE"/>
        </w:rPr>
        <w:tab/>
        <w:t xml:space="preserve">Töötaja töötasumäärad ja nende muudatused </w:t>
      </w:r>
      <w:r>
        <w:rPr>
          <w:lang w:val="et-EE"/>
        </w:rPr>
        <w:t>lepitakse kokku</w:t>
      </w:r>
      <w:r w:rsidRPr="006F75E9">
        <w:rPr>
          <w:lang w:val="et-EE"/>
        </w:rPr>
        <w:t xml:space="preserve"> töölepingus.</w:t>
      </w:r>
    </w:p>
    <w:p w:rsidR="00BB2589" w:rsidRPr="00BF4761" w:rsidRDefault="00BB2589" w:rsidP="00BE3DDE">
      <w:pPr>
        <w:tabs>
          <w:tab w:val="left" w:pos="426"/>
          <w:tab w:val="num" w:pos="1440"/>
        </w:tabs>
        <w:spacing w:before="60"/>
        <w:jc w:val="both"/>
        <w:rPr>
          <w:lang w:val="et-EE"/>
        </w:rPr>
      </w:pPr>
      <w:r w:rsidRPr="00BF4761">
        <w:rPr>
          <w:b/>
          <w:bCs/>
          <w:lang w:val="et-EE"/>
        </w:rPr>
        <w:t>§ 4.</w:t>
      </w:r>
      <w:r w:rsidRPr="00BF4761">
        <w:rPr>
          <w:lang w:val="et-EE"/>
        </w:rPr>
        <w:tab/>
        <w:t>Tööandja maksab töötajale töötasu üks kord kuus, igale palgaarvestusajale järgneva kuu 10.kuupäevaks.</w:t>
      </w:r>
    </w:p>
    <w:p w:rsidR="00BB2589" w:rsidRDefault="00BB2589" w:rsidP="00BE3DDE">
      <w:pPr>
        <w:tabs>
          <w:tab w:val="left" w:pos="426"/>
        </w:tabs>
        <w:spacing w:before="120"/>
        <w:jc w:val="both"/>
        <w:rPr>
          <w:lang w:val="et-EE"/>
        </w:rPr>
      </w:pPr>
      <w:r w:rsidRPr="00454846">
        <w:rPr>
          <w:b/>
          <w:lang w:val="et-EE"/>
        </w:rPr>
        <w:t>§ 5.</w:t>
      </w:r>
      <w:r>
        <w:rPr>
          <w:lang w:val="et-EE"/>
        </w:rPr>
        <w:tab/>
      </w:r>
      <w:r w:rsidRPr="00BF4761">
        <w:rPr>
          <w:lang w:val="et-EE"/>
        </w:rPr>
        <w:t>Kui palgapäev satub riigipühale või puhkepäevale, loetakse palgapäev saabunuks riigipühale või puhkepäevale eelneval tööpäeval.</w:t>
      </w:r>
    </w:p>
    <w:p w:rsidR="00BB2589" w:rsidRPr="00BF4761" w:rsidRDefault="00BB2589" w:rsidP="00BE3DDE">
      <w:pPr>
        <w:tabs>
          <w:tab w:val="left" w:pos="426"/>
        </w:tabs>
        <w:spacing w:before="120"/>
        <w:jc w:val="both"/>
        <w:rPr>
          <w:lang w:val="et-EE"/>
        </w:rPr>
      </w:pPr>
      <w:r w:rsidRPr="00454846">
        <w:rPr>
          <w:b/>
          <w:lang w:val="et-EE"/>
        </w:rPr>
        <w:t>§ 6.</w:t>
      </w:r>
      <w:r>
        <w:rPr>
          <w:lang w:val="et-EE"/>
        </w:rPr>
        <w:tab/>
      </w:r>
      <w:r w:rsidRPr="00BF4761">
        <w:rPr>
          <w:lang w:val="et-EE"/>
        </w:rPr>
        <w:t xml:space="preserve">Kokkulepitud töötasust arvestatakse maha </w:t>
      </w:r>
      <w:r w:rsidR="00CC4C13">
        <w:rPr>
          <w:lang w:val="et-EE"/>
        </w:rPr>
        <w:t>t</w:t>
      </w:r>
      <w:r w:rsidRPr="00BF4761">
        <w:rPr>
          <w:lang w:val="et-EE"/>
        </w:rPr>
        <w:t>öötaja maksukohustus ehk töötasust kinnipeetavad seaduses ettenähtud maksud ja maksed (üksikisiku tulumaks ja töötuskindlustusmakse).</w:t>
      </w:r>
    </w:p>
    <w:p w:rsidR="00BB2589" w:rsidRPr="00BF4761" w:rsidRDefault="00BB2589" w:rsidP="00BE3DDE">
      <w:pPr>
        <w:tabs>
          <w:tab w:val="left" w:pos="426"/>
        </w:tabs>
        <w:spacing w:before="120"/>
        <w:jc w:val="both"/>
        <w:rPr>
          <w:lang w:val="et-EE"/>
        </w:rPr>
      </w:pPr>
      <w:r w:rsidRPr="00454846">
        <w:rPr>
          <w:b/>
          <w:lang w:val="et-EE"/>
        </w:rPr>
        <w:t>§ 7</w:t>
      </w:r>
      <w:r>
        <w:rPr>
          <w:lang w:val="et-EE"/>
        </w:rPr>
        <w:t>.</w:t>
      </w:r>
      <w:r>
        <w:rPr>
          <w:lang w:val="et-EE"/>
        </w:rPr>
        <w:tab/>
      </w:r>
      <w:r w:rsidRPr="00BF4761">
        <w:rPr>
          <w:lang w:val="et-EE"/>
        </w:rPr>
        <w:t xml:space="preserve">Tööandja maksab </w:t>
      </w:r>
      <w:r w:rsidR="00CC4C13">
        <w:rPr>
          <w:lang w:val="et-EE"/>
        </w:rPr>
        <w:t>t</w:t>
      </w:r>
      <w:r w:rsidRPr="00BF4761">
        <w:rPr>
          <w:lang w:val="et-EE"/>
        </w:rPr>
        <w:t>öötaja töötasult sotsiaalmaksu ja töötuskindlustusmakse.</w:t>
      </w:r>
    </w:p>
    <w:p w:rsidR="00BB2589" w:rsidRPr="006F75E9" w:rsidRDefault="00BB2589" w:rsidP="00BE3DDE">
      <w:pPr>
        <w:tabs>
          <w:tab w:val="left" w:pos="426"/>
        </w:tabs>
        <w:spacing w:before="120"/>
        <w:jc w:val="both"/>
        <w:rPr>
          <w:lang w:val="et-EE"/>
        </w:rPr>
      </w:pPr>
      <w:r w:rsidRPr="00454846">
        <w:rPr>
          <w:b/>
          <w:lang w:val="et-EE"/>
        </w:rPr>
        <w:t>§ 8.</w:t>
      </w:r>
      <w:r>
        <w:rPr>
          <w:lang w:val="et-EE"/>
        </w:rPr>
        <w:tab/>
      </w:r>
      <w:r w:rsidRPr="00BF4761">
        <w:rPr>
          <w:lang w:val="et-EE"/>
        </w:rPr>
        <w:t xml:space="preserve">Tööandja kannab </w:t>
      </w:r>
      <w:r w:rsidR="00CC4C13">
        <w:rPr>
          <w:lang w:val="et-EE"/>
        </w:rPr>
        <w:t>t</w:t>
      </w:r>
      <w:r w:rsidRPr="00BF4761">
        <w:rPr>
          <w:lang w:val="et-EE"/>
        </w:rPr>
        <w:t xml:space="preserve">öötaja töötasu ülekandega Töötaja </w:t>
      </w:r>
      <w:r>
        <w:rPr>
          <w:lang w:val="et-EE"/>
        </w:rPr>
        <w:t>määratud</w:t>
      </w:r>
      <w:r w:rsidRPr="00BF4761">
        <w:rPr>
          <w:lang w:val="et-EE"/>
        </w:rPr>
        <w:t xml:space="preserve"> pangakontole</w:t>
      </w:r>
      <w:r>
        <w:rPr>
          <w:lang w:val="et-EE"/>
        </w:rPr>
        <w:t>.</w:t>
      </w:r>
    </w:p>
    <w:p w:rsidR="00BB2589" w:rsidRPr="006F75E9" w:rsidRDefault="00BB2589" w:rsidP="00BE3DDE">
      <w:pPr>
        <w:pStyle w:val="Normaallaadveeb"/>
        <w:tabs>
          <w:tab w:val="left" w:pos="426"/>
        </w:tabs>
        <w:spacing w:before="120" w:beforeAutospacing="0" w:after="0" w:afterAutospacing="0"/>
        <w:jc w:val="both"/>
        <w:rPr>
          <w:b/>
          <w:bCs/>
          <w:lang w:val="et-EE"/>
        </w:rPr>
      </w:pPr>
      <w:r w:rsidRPr="00675E6B">
        <w:rPr>
          <w:b/>
          <w:bCs/>
          <w:lang w:val="et-EE"/>
        </w:rPr>
        <w:t>§ 9.</w:t>
      </w:r>
      <w:r w:rsidRPr="00675E6B">
        <w:rPr>
          <w:lang w:val="et-EE"/>
        </w:rPr>
        <w:tab/>
        <w:t>Töötaja kuutöötasumäära kindlaksmääramisel lähtutakse Eesti Vabariigi ametite klassifikaatoris kehtestatud ametikohtade liigitusest ja ametikoha nimetusele vastavast kuutöötasu alammäärast (lisa Tallinna Kunstigümnaasiumi töötasujuhendile).</w:t>
      </w:r>
      <w:r w:rsidRPr="006F75E9">
        <w:rPr>
          <w:b/>
          <w:bCs/>
          <w:lang w:val="et-EE"/>
        </w:rPr>
        <w:t xml:space="preserve"> </w:t>
      </w:r>
    </w:p>
    <w:p w:rsidR="00BB2589" w:rsidRPr="006F75E9" w:rsidRDefault="00BB2589" w:rsidP="00BB2589">
      <w:pPr>
        <w:pStyle w:val="Normaallaadveeb"/>
        <w:tabs>
          <w:tab w:val="left" w:pos="540"/>
        </w:tabs>
        <w:spacing w:before="120" w:beforeAutospacing="0" w:after="0" w:afterAutospacing="0"/>
        <w:jc w:val="both"/>
        <w:rPr>
          <w:lang w:val="et-EE"/>
        </w:rPr>
      </w:pPr>
      <w:r w:rsidRPr="006F75E9">
        <w:rPr>
          <w:b/>
          <w:bCs/>
          <w:lang w:val="et-EE"/>
        </w:rPr>
        <w:t>§</w:t>
      </w:r>
      <w:r>
        <w:rPr>
          <w:b/>
          <w:bCs/>
          <w:lang w:val="et-EE"/>
        </w:rPr>
        <w:t xml:space="preserve"> 10</w:t>
      </w:r>
      <w:r w:rsidRPr="006F75E9">
        <w:rPr>
          <w:b/>
          <w:bCs/>
          <w:lang w:val="et-EE"/>
        </w:rPr>
        <w:t>.</w:t>
      </w:r>
      <w:r w:rsidRPr="006F75E9">
        <w:rPr>
          <w:b/>
          <w:bCs/>
          <w:lang w:val="et-EE"/>
        </w:rPr>
        <w:tab/>
      </w:r>
      <w:r w:rsidRPr="006F75E9">
        <w:rPr>
          <w:lang w:val="et-EE"/>
        </w:rPr>
        <w:t>Töötasu korraldavate seaduste, valitsuse määruste või töölepingu muutumisel on tööandja kohustatud muutma töötaja töötasutingimusi hiljemalt ühe kuu möödumisel, kohaldades neid õigusakti kehtima hakkamise päevast.</w:t>
      </w:r>
    </w:p>
    <w:p w:rsidR="00BB2589" w:rsidRPr="006F75E9" w:rsidRDefault="00BB2589" w:rsidP="00BB2589">
      <w:pPr>
        <w:pStyle w:val="Normaallaadveeb"/>
        <w:tabs>
          <w:tab w:val="left" w:pos="540"/>
        </w:tabs>
        <w:spacing w:before="120" w:beforeAutospacing="0" w:after="0" w:afterAutospacing="0"/>
        <w:jc w:val="both"/>
        <w:rPr>
          <w:lang w:val="et-EE"/>
        </w:rPr>
      </w:pPr>
      <w:r w:rsidRPr="006F75E9">
        <w:rPr>
          <w:b/>
          <w:bCs/>
          <w:lang w:val="et-EE"/>
        </w:rPr>
        <w:t>§</w:t>
      </w:r>
      <w:r>
        <w:rPr>
          <w:b/>
          <w:bCs/>
          <w:lang w:val="et-EE"/>
        </w:rPr>
        <w:t xml:space="preserve"> 11</w:t>
      </w:r>
      <w:r w:rsidRPr="006F75E9">
        <w:rPr>
          <w:lang w:val="et-EE"/>
        </w:rPr>
        <w:t>.</w:t>
      </w:r>
      <w:r w:rsidRPr="006F75E9">
        <w:rPr>
          <w:lang w:val="et-EE"/>
        </w:rPr>
        <w:tab/>
        <w:t>Töölepingus võib tööandja töötajale ette näha seaduses kehtestatuga võrreldes soodsamad töötasutingimused.</w:t>
      </w:r>
    </w:p>
    <w:p w:rsidR="00CC4C13" w:rsidRDefault="00CC4C13" w:rsidP="00BB2589">
      <w:pPr>
        <w:pStyle w:val="Normaallaadveeb"/>
        <w:tabs>
          <w:tab w:val="left" w:pos="426"/>
        </w:tabs>
        <w:spacing w:after="120" w:afterAutospacing="0"/>
        <w:jc w:val="both"/>
        <w:rPr>
          <w:b/>
          <w:bCs/>
          <w:lang w:val="et-EE"/>
        </w:rPr>
      </w:pPr>
    </w:p>
    <w:p w:rsidR="00BB2589" w:rsidRPr="00B53F4F" w:rsidRDefault="00BB2589" w:rsidP="00BB2589">
      <w:pPr>
        <w:pStyle w:val="Normaallaadveeb"/>
        <w:tabs>
          <w:tab w:val="left" w:pos="426"/>
        </w:tabs>
        <w:spacing w:after="120" w:afterAutospacing="0"/>
        <w:jc w:val="both"/>
        <w:rPr>
          <w:b/>
          <w:bCs/>
          <w:lang w:val="et-EE"/>
        </w:rPr>
      </w:pPr>
      <w:r w:rsidRPr="00B53F4F">
        <w:rPr>
          <w:b/>
          <w:bCs/>
          <w:lang w:val="et-EE"/>
        </w:rPr>
        <w:lastRenderedPageBreak/>
        <w:t>III.</w:t>
      </w:r>
      <w:r w:rsidRPr="00B53F4F">
        <w:rPr>
          <w:b/>
          <w:bCs/>
          <w:lang w:val="et-EE"/>
        </w:rPr>
        <w:tab/>
        <w:t>Täiendavad tasud</w:t>
      </w:r>
    </w:p>
    <w:p w:rsidR="00BB2589" w:rsidRPr="00B86361" w:rsidRDefault="00BB2589" w:rsidP="0031351A">
      <w:pPr>
        <w:pStyle w:val="Normaallaadveeb"/>
        <w:tabs>
          <w:tab w:val="left" w:pos="540"/>
        </w:tabs>
        <w:spacing w:before="0" w:beforeAutospacing="0" w:after="0" w:afterAutospacing="0"/>
        <w:jc w:val="both"/>
        <w:rPr>
          <w:bCs/>
          <w:lang w:val="et-EE"/>
        </w:rPr>
      </w:pPr>
      <w:r w:rsidRPr="00FB353F">
        <w:rPr>
          <w:b/>
          <w:bCs/>
          <w:lang w:val="et-EE"/>
        </w:rPr>
        <w:t>§ 12.</w:t>
      </w:r>
      <w:r w:rsidRPr="00FB353F">
        <w:rPr>
          <w:bCs/>
          <w:lang w:val="et-EE"/>
        </w:rPr>
        <w:tab/>
        <w:t>Töötajale võib</w:t>
      </w:r>
      <w:r w:rsidR="00CC4C13" w:rsidRPr="00FB353F">
        <w:rPr>
          <w:bCs/>
          <w:lang w:val="et-EE"/>
        </w:rPr>
        <w:t xml:space="preserve"> määrata ja maksta</w:t>
      </w:r>
      <w:r w:rsidRPr="00FB353F">
        <w:rPr>
          <w:bCs/>
          <w:lang w:val="et-EE"/>
        </w:rPr>
        <w:t xml:space="preserve"> </w:t>
      </w:r>
      <w:r w:rsidR="00CC4C13" w:rsidRPr="00FB353F">
        <w:rPr>
          <w:bCs/>
          <w:lang w:val="et-EE"/>
        </w:rPr>
        <w:t>kooli eelarves ette nähtud töötasuvahendite piires järgmisi</w:t>
      </w:r>
      <w:r w:rsidR="00CC4C13">
        <w:rPr>
          <w:bCs/>
          <w:lang w:val="et-EE"/>
        </w:rPr>
        <w:t xml:space="preserve"> tasusid: lisatasu täiendavate tööülesannete täitmise eest, individuaalne </w:t>
      </w:r>
      <w:r w:rsidRPr="00B86361">
        <w:rPr>
          <w:bCs/>
          <w:lang w:val="et-EE"/>
        </w:rPr>
        <w:t>lisatasu,</w:t>
      </w:r>
      <w:r w:rsidR="00CC4C13">
        <w:rPr>
          <w:bCs/>
          <w:lang w:val="et-EE"/>
        </w:rPr>
        <w:t xml:space="preserve"> asendustasu, </w:t>
      </w:r>
      <w:r w:rsidRPr="00B86361">
        <w:rPr>
          <w:bCs/>
          <w:lang w:val="et-EE"/>
        </w:rPr>
        <w:t xml:space="preserve"> preemia</w:t>
      </w:r>
      <w:r>
        <w:rPr>
          <w:bCs/>
          <w:lang w:val="et-EE"/>
        </w:rPr>
        <w:t>, tulemustasu</w:t>
      </w:r>
      <w:r w:rsidR="00CC4C13">
        <w:rPr>
          <w:bCs/>
          <w:lang w:val="et-EE"/>
        </w:rPr>
        <w:t xml:space="preserve"> ja toetus.</w:t>
      </w:r>
    </w:p>
    <w:p w:rsidR="00BB2589" w:rsidRDefault="00BB2589" w:rsidP="00BB2589">
      <w:pPr>
        <w:pStyle w:val="Normaallaadveeb"/>
        <w:tabs>
          <w:tab w:val="left" w:pos="540"/>
        </w:tabs>
        <w:spacing w:before="0" w:beforeAutospacing="0" w:after="0" w:afterAutospacing="0"/>
        <w:jc w:val="both"/>
        <w:rPr>
          <w:b/>
          <w:bCs/>
          <w:lang w:val="et-EE"/>
        </w:rPr>
      </w:pPr>
    </w:p>
    <w:p w:rsidR="00BB2589" w:rsidRPr="001A72F6" w:rsidRDefault="00BB2589" w:rsidP="00BB2589">
      <w:pPr>
        <w:pStyle w:val="Normaallaadveeb"/>
        <w:tabs>
          <w:tab w:val="left" w:pos="540"/>
        </w:tabs>
        <w:spacing w:before="0" w:beforeAutospacing="0" w:after="0" w:afterAutospacing="0"/>
        <w:jc w:val="both"/>
        <w:rPr>
          <w:b/>
          <w:bCs/>
          <w:lang w:val="et-EE"/>
        </w:rPr>
      </w:pPr>
      <w:r w:rsidRPr="001A72F6">
        <w:rPr>
          <w:b/>
          <w:bCs/>
          <w:lang w:val="et-EE"/>
        </w:rPr>
        <w:t>§</w:t>
      </w:r>
      <w:r>
        <w:rPr>
          <w:b/>
          <w:bCs/>
          <w:lang w:val="et-EE"/>
        </w:rPr>
        <w:t xml:space="preserve"> 13</w:t>
      </w:r>
      <w:r w:rsidRPr="001A72F6">
        <w:rPr>
          <w:b/>
          <w:bCs/>
          <w:lang w:val="et-EE"/>
        </w:rPr>
        <w:t>.</w:t>
      </w:r>
      <w:r w:rsidRPr="001A72F6">
        <w:rPr>
          <w:b/>
          <w:bCs/>
          <w:lang w:val="et-EE"/>
        </w:rPr>
        <w:tab/>
      </w:r>
      <w:r w:rsidR="006E6A8F">
        <w:rPr>
          <w:b/>
          <w:bCs/>
          <w:lang w:val="et-EE"/>
        </w:rPr>
        <w:t>Lisat</w:t>
      </w:r>
      <w:r w:rsidRPr="001A72F6">
        <w:rPr>
          <w:b/>
          <w:bCs/>
          <w:lang w:val="et-EE"/>
        </w:rPr>
        <w:t>asu täiendavate tööülesannete täitmise eest</w:t>
      </w:r>
    </w:p>
    <w:p w:rsidR="00E54807" w:rsidRDefault="00BB2589" w:rsidP="0098653C">
      <w:pPr>
        <w:pStyle w:val="Normaallaadveeb"/>
        <w:tabs>
          <w:tab w:val="left" w:pos="0"/>
          <w:tab w:val="left" w:pos="360"/>
        </w:tabs>
        <w:spacing w:before="120" w:beforeAutospacing="0" w:after="0" w:afterAutospacing="0"/>
        <w:jc w:val="both"/>
        <w:rPr>
          <w:lang w:val="et-EE"/>
        </w:rPr>
      </w:pPr>
      <w:r w:rsidRPr="001A72F6">
        <w:rPr>
          <w:lang w:val="et-EE"/>
        </w:rPr>
        <w:t>(1)</w:t>
      </w:r>
      <w:r w:rsidR="00E54807" w:rsidRPr="00E54807">
        <w:rPr>
          <w:bCs/>
          <w:lang w:val="et-EE"/>
        </w:rPr>
        <w:t xml:space="preserve"> </w:t>
      </w:r>
      <w:r w:rsidR="00E54807" w:rsidRPr="00B86361">
        <w:rPr>
          <w:bCs/>
          <w:lang w:val="et-EE"/>
        </w:rPr>
        <w:t>Töötajale võib</w:t>
      </w:r>
      <w:r w:rsidR="00E54807">
        <w:rPr>
          <w:bCs/>
          <w:lang w:val="et-EE"/>
        </w:rPr>
        <w:t xml:space="preserve"> määrata ja maksta</w:t>
      </w:r>
      <w:r w:rsidR="00E54807" w:rsidRPr="00B86361">
        <w:rPr>
          <w:bCs/>
          <w:lang w:val="et-EE"/>
        </w:rPr>
        <w:t xml:space="preserve"> </w:t>
      </w:r>
      <w:r w:rsidR="00E54807">
        <w:rPr>
          <w:bCs/>
          <w:lang w:val="et-EE"/>
        </w:rPr>
        <w:t>kooli eelarves ette nähtud töötasuvahendite piires lisatasu täiendavate tööülesannete täitmise eest.</w:t>
      </w:r>
    </w:p>
    <w:p w:rsidR="006E6A8F" w:rsidRDefault="00E54807" w:rsidP="0098653C">
      <w:pPr>
        <w:pStyle w:val="Normaallaadveeb"/>
        <w:tabs>
          <w:tab w:val="left" w:pos="0"/>
          <w:tab w:val="left" w:pos="360"/>
        </w:tabs>
        <w:spacing w:before="120" w:beforeAutospacing="0" w:after="0" w:afterAutospacing="0"/>
        <w:jc w:val="both"/>
        <w:rPr>
          <w:lang w:val="et-EE"/>
        </w:rPr>
      </w:pPr>
      <w:r>
        <w:rPr>
          <w:lang w:val="et-EE"/>
        </w:rPr>
        <w:t>(2)</w:t>
      </w:r>
      <w:r>
        <w:rPr>
          <w:lang w:val="et-EE"/>
        </w:rPr>
        <w:tab/>
      </w:r>
      <w:r w:rsidR="009022D7">
        <w:rPr>
          <w:lang w:val="et-EE"/>
        </w:rPr>
        <w:t>Lisatasu täiendavate tööülesannete täitmise eest on</w:t>
      </w:r>
      <w:r w:rsidR="00A766F3">
        <w:rPr>
          <w:lang w:val="et-EE"/>
        </w:rPr>
        <w:t xml:space="preserve"> töötaja</w:t>
      </w:r>
      <w:r w:rsidR="009022D7">
        <w:rPr>
          <w:lang w:val="et-EE"/>
        </w:rPr>
        <w:t xml:space="preserve"> töölepingus või ametijuhendis sätestamata tööülesannete täitmise eest makstav tasu.</w:t>
      </w:r>
    </w:p>
    <w:p w:rsidR="00BB2589" w:rsidRPr="00BB765E" w:rsidRDefault="006E6A8F" w:rsidP="00BB2589">
      <w:pPr>
        <w:pStyle w:val="Normaallaadveeb"/>
        <w:tabs>
          <w:tab w:val="left" w:pos="360"/>
        </w:tabs>
        <w:spacing w:before="120" w:beforeAutospacing="0" w:after="0" w:afterAutospacing="0"/>
        <w:jc w:val="both"/>
        <w:rPr>
          <w:lang w:val="et-EE"/>
        </w:rPr>
      </w:pPr>
      <w:r>
        <w:rPr>
          <w:lang w:val="et-EE"/>
        </w:rPr>
        <w:t>(</w:t>
      </w:r>
      <w:r w:rsidR="00E54807">
        <w:rPr>
          <w:lang w:val="et-EE"/>
        </w:rPr>
        <w:t>3</w:t>
      </w:r>
      <w:r>
        <w:rPr>
          <w:lang w:val="et-EE"/>
        </w:rPr>
        <w:t>)</w:t>
      </w:r>
      <w:r>
        <w:rPr>
          <w:lang w:val="et-EE"/>
        </w:rPr>
        <w:tab/>
      </w:r>
      <w:r w:rsidR="00BB2589" w:rsidRPr="001A72F6">
        <w:rPr>
          <w:lang w:val="et-EE"/>
        </w:rPr>
        <w:t xml:space="preserve">Kui töötaja teeb talle kindlaksmääratud töö ajal töötaja ja tööandja </w:t>
      </w:r>
      <w:r w:rsidR="00BB2589">
        <w:rPr>
          <w:lang w:val="et-EE"/>
        </w:rPr>
        <w:t>kokkuleppel</w:t>
      </w:r>
      <w:r w:rsidR="00BB2589" w:rsidRPr="001A72F6">
        <w:rPr>
          <w:lang w:val="et-EE"/>
        </w:rPr>
        <w:t xml:space="preserve"> töölepingus</w:t>
      </w:r>
      <w:r w:rsidR="009022D7">
        <w:rPr>
          <w:lang w:val="et-EE"/>
        </w:rPr>
        <w:t xml:space="preserve"> või ametijuhendis</w:t>
      </w:r>
      <w:r w:rsidR="00BB2589" w:rsidRPr="001A72F6">
        <w:rPr>
          <w:lang w:val="et-EE"/>
        </w:rPr>
        <w:t xml:space="preserve"> ettenähtuga võrreldes lisatööd, võidakse</w:t>
      </w:r>
      <w:r w:rsidR="0098653C">
        <w:rPr>
          <w:lang w:val="et-EE"/>
        </w:rPr>
        <w:t xml:space="preserve"> talle määrata ja </w:t>
      </w:r>
      <w:r w:rsidR="00BB2589" w:rsidRPr="001A72F6">
        <w:rPr>
          <w:lang w:val="et-EE"/>
        </w:rPr>
        <w:t xml:space="preserve">maksta </w:t>
      </w:r>
      <w:r w:rsidR="009022D7">
        <w:rPr>
          <w:lang w:val="et-EE"/>
        </w:rPr>
        <w:t>lisa</w:t>
      </w:r>
      <w:r w:rsidR="00BB2589" w:rsidRPr="001A72F6">
        <w:rPr>
          <w:lang w:val="et-EE"/>
        </w:rPr>
        <w:t xml:space="preserve">tasu </w:t>
      </w:r>
      <w:r w:rsidR="00BB2589" w:rsidRPr="006E6631">
        <w:rPr>
          <w:lang w:val="et-EE"/>
        </w:rPr>
        <w:t xml:space="preserve">täiendavate tööülesannete täitmise eest, välja arvatud </w:t>
      </w:r>
      <w:r w:rsidR="0031351A">
        <w:rPr>
          <w:lang w:val="et-EE"/>
        </w:rPr>
        <w:t>ajavahemikul 01.juunist kuni 31.augustini</w:t>
      </w:r>
      <w:r w:rsidR="00BB2589" w:rsidRPr="006E6631">
        <w:rPr>
          <w:lang w:val="et-EE"/>
        </w:rPr>
        <w:t>,  järgmises suuruses:</w:t>
      </w:r>
    </w:p>
    <w:p w:rsidR="00BB2589" w:rsidRPr="005A2ACA" w:rsidRDefault="005A2ACA" w:rsidP="00BB2589">
      <w:pPr>
        <w:pStyle w:val="Normaallaadveeb"/>
        <w:tabs>
          <w:tab w:val="left" w:pos="360"/>
        </w:tabs>
        <w:spacing w:before="120" w:beforeAutospacing="0" w:after="0" w:afterAutospacing="0"/>
        <w:jc w:val="both"/>
        <w:rPr>
          <w:lang w:val="et-EE"/>
        </w:rPr>
      </w:pPr>
      <w:r>
        <w:rPr>
          <w:lang w:val="et-EE"/>
        </w:rPr>
        <w:t xml:space="preserve">Klassiõpetajale, põhikooli aineõpetajale, gümnaasiumi aineõpetajale ja õpiabirühma </w:t>
      </w:r>
      <w:r w:rsidR="00BB2589" w:rsidRPr="005A2ACA">
        <w:rPr>
          <w:lang w:val="et-EE"/>
        </w:rPr>
        <w:t>õpetajale ühe õppetunni eest nädalas, mis ületab 24 õppetundi nädalas:</w:t>
      </w:r>
    </w:p>
    <w:p w:rsidR="00BB2589" w:rsidRPr="005A2ACA" w:rsidRDefault="00BB2589" w:rsidP="00BB2589">
      <w:pPr>
        <w:pStyle w:val="Normaallaadveeb"/>
        <w:tabs>
          <w:tab w:val="left" w:pos="540"/>
        </w:tabs>
        <w:spacing w:before="0" w:beforeAutospacing="0" w:after="0" w:afterAutospacing="0"/>
        <w:ind w:left="360" w:hanging="180"/>
        <w:jc w:val="both"/>
        <w:rPr>
          <w:lang w:val="et-EE"/>
        </w:rPr>
      </w:pPr>
      <w:r w:rsidRPr="005A2ACA">
        <w:rPr>
          <w:lang w:val="et-EE"/>
        </w:rPr>
        <w:t>a)</w:t>
      </w:r>
      <w:r w:rsidRPr="005A2ACA">
        <w:rPr>
          <w:lang w:val="et-EE"/>
        </w:rPr>
        <w:tab/>
        <w:t>noorempedagoog</w:t>
      </w:r>
      <w:r w:rsidRPr="005A2ACA">
        <w:rPr>
          <w:lang w:val="et-EE"/>
        </w:rPr>
        <w:tab/>
      </w:r>
      <w:r w:rsidRPr="005A2ACA">
        <w:rPr>
          <w:lang w:val="et-EE"/>
        </w:rPr>
        <w:tab/>
      </w:r>
      <w:r w:rsidR="00BB35F5" w:rsidRPr="005A2ACA">
        <w:rPr>
          <w:lang w:val="et-EE"/>
        </w:rPr>
        <w:t>3</w:t>
      </w:r>
      <w:r w:rsidR="00084CD4" w:rsidRPr="005A2ACA">
        <w:rPr>
          <w:lang w:val="et-EE"/>
        </w:rPr>
        <w:t>6</w:t>
      </w:r>
      <w:r w:rsidR="003C1581" w:rsidRPr="005A2ACA">
        <w:rPr>
          <w:lang w:val="et-EE"/>
        </w:rPr>
        <w:t>,00</w:t>
      </w:r>
      <w:r w:rsidRPr="005A2ACA">
        <w:rPr>
          <w:lang w:val="et-EE"/>
        </w:rPr>
        <w:t xml:space="preserve"> eurot,</w:t>
      </w:r>
    </w:p>
    <w:p w:rsidR="00BB2589" w:rsidRPr="005A2ACA" w:rsidRDefault="00BB2589" w:rsidP="00BB2589">
      <w:pPr>
        <w:pStyle w:val="Normaallaadveeb"/>
        <w:tabs>
          <w:tab w:val="left" w:pos="540"/>
        </w:tabs>
        <w:spacing w:before="0" w:beforeAutospacing="0" w:after="0" w:afterAutospacing="0"/>
        <w:ind w:left="360" w:hanging="180"/>
        <w:jc w:val="both"/>
        <w:rPr>
          <w:lang w:val="et-EE"/>
        </w:rPr>
      </w:pPr>
      <w:r w:rsidRPr="005A2ACA">
        <w:rPr>
          <w:lang w:val="et-EE"/>
        </w:rPr>
        <w:t>b)</w:t>
      </w:r>
      <w:r w:rsidRPr="005A2ACA">
        <w:rPr>
          <w:lang w:val="et-EE"/>
        </w:rPr>
        <w:tab/>
        <w:t>pedagoog</w:t>
      </w:r>
      <w:r w:rsidRPr="005A2ACA">
        <w:rPr>
          <w:lang w:val="et-EE"/>
        </w:rPr>
        <w:tab/>
      </w:r>
      <w:r w:rsidRPr="005A2ACA">
        <w:rPr>
          <w:lang w:val="et-EE"/>
        </w:rPr>
        <w:tab/>
      </w:r>
      <w:r w:rsidRPr="005A2ACA">
        <w:rPr>
          <w:lang w:val="et-EE"/>
        </w:rPr>
        <w:tab/>
      </w:r>
      <w:r w:rsidR="00BB35F5" w:rsidRPr="005A2ACA">
        <w:rPr>
          <w:lang w:val="et-EE"/>
        </w:rPr>
        <w:t>3</w:t>
      </w:r>
      <w:r w:rsidR="00084CD4" w:rsidRPr="005A2ACA">
        <w:rPr>
          <w:lang w:val="et-EE"/>
        </w:rPr>
        <w:t>6</w:t>
      </w:r>
      <w:r w:rsidR="003C1581" w:rsidRPr="005A2ACA">
        <w:rPr>
          <w:lang w:val="et-EE"/>
        </w:rPr>
        <w:t>,00</w:t>
      </w:r>
      <w:r w:rsidRPr="005A2ACA">
        <w:rPr>
          <w:lang w:val="et-EE"/>
        </w:rPr>
        <w:t xml:space="preserve"> eurot,</w:t>
      </w:r>
    </w:p>
    <w:p w:rsidR="00BB2589" w:rsidRPr="00BB765E" w:rsidRDefault="00084CD4" w:rsidP="00BB2589">
      <w:pPr>
        <w:pStyle w:val="Normaallaadveeb"/>
        <w:tabs>
          <w:tab w:val="left" w:pos="540"/>
        </w:tabs>
        <w:spacing w:before="0" w:beforeAutospacing="0" w:after="0" w:afterAutospacing="0"/>
        <w:ind w:left="360" w:hanging="180"/>
        <w:jc w:val="both"/>
        <w:rPr>
          <w:lang w:val="et-EE"/>
        </w:rPr>
      </w:pPr>
      <w:r w:rsidRPr="005A2ACA">
        <w:rPr>
          <w:lang w:val="et-EE"/>
        </w:rPr>
        <w:t>c</w:t>
      </w:r>
      <w:r w:rsidR="00BB2589" w:rsidRPr="005A2ACA">
        <w:rPr>
          <w:lang w:val="et-EE"/>
        </w:rPr>
        <w:t>)</w:t>
      </w:r>
      <w:r w:rsidR="00BB2589" w:rsidRPr="005A2ACA">
        <w:rPr>
          <w:lang w:val="et-EE"/>
        </w:rPr>
        <w:tab/>
        <w:t>pedagoog-metoodik</w:t>
      </w:r>
      <w:r w:rsidR="00BB2589" w:rsidRPr="005A2ACA">
        <w:rPr>
          <w:lang w:val="et-EE"/>
        </w:rPr>
        <w:tab/>
      </w:r>
      <w:r w:rsidR="00BB2589" w:rsidRPr="005A2ACA">
        <w:rPr>
          <w:lang w:val="et-EE"/>
        </w:rPr>
        <w:tab/>
      </w:r>
      <w:r w:rsidR="007D79C3" w:rsidRPr="005A2ACA">
        <w:rPr>
          <w:lang w:val="et-EE"/>
        </w:rPr>
        <w:t>39,60</w:t>
      </w:r>
      <w:r w:rsidR="00BB2589" w:rsidRPr="005A2ACA">
        <w:rPr>
          <w:lang w:val="et-EE"/>
        </w:rPr>
        <w:t xml:space="preserve"> eurot.</w:t>
      </w:r>
    </w:p>
    <w:p w:rsidR="00BB2589" w:rsidRPr="001A72F6" w:rsidRDefault="00BB2589" w:rsidP="00BB2589">
      <w:pPr>
        <w:pStyle w:val="Normaallaadveeb"/>
        <w:tabs>
          <w:tab w:val="left" w:pos="360"/>
        </w:tabs>
        <w:spacing w:before="120" w:beforeAutospacing="0" w:after="0" w:afterAutospacing="0"/>
        <w:jc w:val="both"/>
        <w:rPr>
          <w:lang w:val="et-EE"/>
        </w:rPr>
      </w:pPr>
      <w:r w:rsidRPr="001A72F6">
        <w:rPr>
          <w:lang w:val="et-EE"/>
        </w:rPr>
        <w:t>(</w:t>
      </w:r>
      <w:r w:rsidR="00E54807">
        <w:rPr>
          <w:lang w:val="et-EE"/>
        </w:rPr>
        <w:t>4</w:t>
      </w:r>
      <w:r w:rsidRPr="001A72F6">
        <w:rPr>
          <w:lang w:val="et-EE"/>
        </w:rPr>
        <w:t>)</w:t>
      </w:r>
      <w:r w:rsidRPr="001A72F6">
        <w:rPr>
          <w:lang w:val="et-EE"/>
        </w:rPr>
        <w:tab/>
        <w:t xml:space="preserve">Klassijuhataja ülesandeid täitvate õpetajate täiendava tasu alammäär </w:t>
      </w:r>
      <w:r>
        <w:rPr>
          <w:lang w:val="et-EE"/>
        </w:rPr>
        <w:t>kalendrikuus, välja arvatud</w:t>
      </w:r>
      <w:r w:rsidR="00B137AD">
        <w:rPr>
          <w:lang w:val="et-EE"/>
        </w:rPr>
        <w:t xml:space="preserve"> ajavahemikul 01.juunist kuni 31.augustini</w:t>
      </w:r>
      <w:r>
        <w:rPr>
          <w:lang w:val="et-EE"/>
        </w:rPr>
        <w:t xml:space="preserve">, </w:t>
      </w:r>
      <w:r w:rsidRPr="001A72F6">
        <w:rPr>
          <w:lang w:val="et-EE"/>
        </w:rPr>
        <w:t xml:space="preserve">on </w:t>
      </w:r>
      <w:r>
        <w:rPr>
          <w:lang w:val="et-EE"/>
        </w:rPr>
        <w:t>põhikoolis 130</w:t>
      </w:r>
      <w:r w:rsidRPr="001A72F6">
        <w:rPr>
          <w:lang w:val="et-EE"/>
        </w:rPr>
        <w:t xml:space="preserve"> eurot </w:t>
      </w:r>
      <w:r>
        <w:rPr>
          <w:lang w:val="et-EE"/>
        </w:rPr>
        <w:t>ja gümnaasiumis 100 eurot.</w:t>
      </w:r>
    </w:p>
    <w:p w:rsidR="006E6A8F" w:rsidRDefault="0098653C" w:rsidP="0098653C">
      <w:pPr>
        <w:pStyle w:val="Normaallaadveeb"/>
        <w:tabs>
          <w:tab w:val="left" w:pos="360"/>
        </w:tabs>
        <w:spacing w:before="120" w:beforeAutospacing="0" w:after="0" w:afterAutospacing="0"/>
        <w:jc w:val="both"/>
        <w:rPr>
          <w:lang w:val="et-EE"/>
        </w:rPr>
      </w:pPr>
      <w:r>
        <w:rPr>
          <w:lang w:val="et-EE"/>
        </w:rPr>
        <w:t>(</w:t>
      </w:r>
      <w:r w:rsidR="00E54807">
        <w:rPr>
          <w:lang w:val="et-EE"/>
        </w:rPr>
        <w:t>5</w:t>
      </w:r>
      <w:r>
        <w:rPr>
          <w:lang w:val="et-EE"/>
        </w:rPr>
        <w:t>)</w:t>
      </w:r>
      <w:r>
        <w:rPr>
          <w:lang w:val="et-EE"/>
        </w:rPr>
        <w:tab/>
      </w:r>
      <w:r w:rsidR="005F77C8">
        <w:rPr>
          <w:lang w:val="et-EE"/>
        </w:rPr>
        <w:t>Lisa</w:t>
      </w:r>
      <w:r w:rsidR="006E6A8F">
        <w:rPr>
          <w:lang w:val="et-EE"/>
        </w:rPr>
        <w:t>tasu</w:t>
      </w:r>
      <w:r w:rsidR="005F77C8">
        <w:rPr>
          <w:lang w:val="et-EE"/>
        </w:rPr>
        <w:t xml:space="preserve"> täiendavate tööülesannete täitmise eest </w:t>
      </w:r>
      <w:r w:rsidR="006E6A8F">
        <w:rPr>
          <w:lang w:val="et-EE"/>
        </w:rPr>
        <w:t xml:space="preserve"> määramisel tuleb kirjalikus</w:t>
      </w:r>
      <w:r w:rsidR="009022D7">
        <w:rPr>
          <w:lang w:val="et-EE"/>
        </w:rPr>
        <w:t xml:space="preserve"> kokkuleppes või</w:t>
      </w:r>
      <w:r w:rsidR="006E6A8F">
        <w:rPr>
          <w:lang w:val="et-EE"/>
        </w:rPr>
        <w:t xml:space="preserve"> käskkirjas nimetada selle maksmise põhjendus ning periood, mille eest tasu määratakse. Nimetatud tasu kuulu</w:t>
      </w:r>
      <w:r w:rsidR="00E743FC">
        <w:rPr>
          <w:lang w:val="et-EE"/>
        </w:rPr>
        <w:t>b</w:t>
      </w:r>
      <w:r w:rsidR="006E6A8F">
        <w:rPr>
          <w:lang w:val="et-EE"/>
        </w:rPr>
        <w:t xml:space="preserve"> töötasu hulka ja makstakse välja asutuse palgapäeval</w:t>
      </w:r>
      <w:r w:rsidR="006E6631">
        <w:rPr>
          <w:lang w:val="et-EE"/>
        </w:rPr>
        <w:t>.</w:t>
      </w:r>
    </w:p>
    <w:p w:rsidR="005F77C8" w:rsidRDefault="005F77C8" w:rsidP="005F77C8">
      <w:pPr>
        <w:pStyle w:val="Normaallaadveeb"/>
        <w:tabs>
          <w:tab w:val="left" w:pos="360"/>
        </w:tabs>
        <w:spacing w:before="120" w:beforeAutospacing="0" w:after="0" w:afterAutospacing="0"/>
        <w:jc w:val="both"/>
        <w:rPr>
          <w:lang w:val="et-EE"/>
        </w:rPr>
      </w:pPr>
      <w:r>
        <w:rPr>
          <w:lang w:val="et-EE"/>
        </w:rPr>
        <w:t>(</w:t>
      </w:r>
      <w:r w:rsidR="00E54807">
        <w:rPr>
          <w:lang w:val="et-EE"/>
        </w:rPr>
        <w:t>6</w:t>
      </w:r>
      <w:r>
        <w:rPr>
          <w:lang w:val="et-EE"/>
        </w:rPr>
        <w:t>)</w:t>
      </w:r>
      <w:r>
        <w:rPr>
          <w:lang w:val="et-EE"/>
        </w:rPr>
        <w:tab/>
        <w:t>Tasu täiendavate tööülesannete täitmise või nõutavast tulemuslikuma töö eest kokku võib olla kuni 50 % ametikohale määratud kuutöötasumäärast.</w:t>
      </w:r>
    </w:p>
    <w:p w:rsidR="00BB2589" w:rsidRDefault="00BB2589" w:rsidP="00BB2589">
      <w:pPr>
        <w:pStyle w:val="Normaallaadveeb"/>
        <w:tabs>
          <w:tab w:val="left" w:pos="540"/>
        </w:tabs>
        <w:spacing w:after="120" w:afterAutospacing="0"/>
        <w:jc w:val="both"/>
        <w:rPr>
          <w:b/>
          <w:bCs/>
          <w:lang w:val="et-EE"/>
        </w:rPr>
      </w:pPr>
      <w:r w:rsidRPr="001A72F6">
        <w:rPr>
          <w:b/>
          <w:bCs/>
          <w:lang w:val="et-EE"/>
        </w:rPr>
        <w:t>§</w:t>
      </w:r>
      <w:r>
        <w:rPr>
          <w:b/>
          <w:bCs/>
          <w:lang w:val="et-EE"/>
        </w:rPr>
        <w:t xml:space="preserve"> 14</w:t>
      </w:r>
      <w:r w:rsidRPr="001A72F6">
        <w:rPr>
          <w:b/>
          <w:bCs/>
          <w:lang w:val="et-EE"/>
        </w:rPr>
        <w:t>.</w:t>
      </w:r>
      <w:r w:rsidRPr="001A72F6">
        <w:rPr>
          <w:b/>
          <w:bCs/>
          <w:lang w:val="et-EE"/>
        </w:rPr>
        <w:tab/>
      </w:r>
      <w:r w:rsidR="00DA3348">
        <w:rPr>
          <w:b/>
          <w:bCs/>
          <w:lang w:val="et-EE"/>
        </w:rPr>
        <w:t>Asendustasu</w:t>
      </w:r>
    </w:p>
    <w:p w:rsidR="00E54807" w:rsidRPr="0087354C" w:rsidRDefault="00A42086" w:rsidP="00150CE8">
      <w:pPr>
        <w:pStyle w:val="Normaallaadveeb"/>
        <w:tabs>
          <w:tab w:val="left" w:pos="360"/>
        </w:tabs>
        <w:spacing w:before="120" w:beforeAutospacing="0" w:after="0" w:afterAutospacing="0"/>
        <w:jc w:val="both"/>
        <w:rPr>
          <w:lang w:val="et-EE"/>
        </w:rPr>
      </w:pPr>
      <w:r w:rsidRPr="0087354C">
        <w:rPr>
          <w:lang w:val="et-EE"/>
        </w:rPr>
        <w:t>(1)</w:t>
      </w:r>
      <w:r w:rsidR="006E6A8F" w:rsidRPr="0087354C">
        <w:rPr>
          <w:lang w:val="et-EE"/>
        </w:rPr>
        <w:tab/>
      </w:r>
      <w:r w:rsidR="00E54807" w:rsidRPr="0087354C">
        <w:rPr>
          <w:bCs/>
          <w:lang w:val="et-EE"/>
        </w:rPr>
        <w:t>Töötajale võib määrata ja maksta kooli eelarves ette nähtud töötasuvahendite piires asendustasu.</w:t>
      </w:r>
    </w:p>
    <w:p w:rsidR="00A42086" w:rsidRPr="0087354C" w:rsidRDefault="00E54807" w:rsidP="00150CE8">
      <w:pPr>
        <w:pStyle w:val="Normaallaadveeb"/>
        <w:tabs>
          <w:tab w:val="left" w:pos="360"/>
        </w:tabs>
        <w:spacing w:before="120" w:beforeAutospacing="0" w:after="0" w:afterAutospacing="0"/>
        <w:jc w:val="both"/>
        <w:rPr>
          <w:b/>
          <w:bCs/>
          <w:lang w:val="et-EE"/>
        </w:rPr>
      </w:pPr>
      <w:r w:rsidRPr="0087354C">
        <w:rPr>
          <w:lang w:val="et-EE"/>
        </w:rPr>
        <w:t>(2)</w:t>
      </w:r>
      <w:r w:rsidRPr="0087354C">
        <w:rPr>
          <w:lang w:val="et-EE"/>
        </w:rPr>
        <w:tab/>
      </w:r>
      <w:r w:rsidR="00150CE8" w:rsidRPr="0087354C">
        <w:rPr>
          <w:lang w:val="et-EE"/>
        </w:rPr>
        <w:t>Asendustasu on ajutiselt äraoleva töötaja asendamise või ajutiselt vaba töökoha ülesannete täitmise eest makstav tasu, kui asendamine ei ole ette nähtud töölepingus või ametijuhendis</w:t>
      </w:r>
      <w:r w:rsidR="00A42086" w:rsidRPr="0087354C">
        <w:rPr>
          <w:lang w:val="et-EE"/>
        </w:rPr>
        <w:t>.</w:t>
      </w:r>
    </w:p>
    <w:p w:rsidR="00BB2589" w:rsidRPr="0087354C" w:rsidRDefault="00BB2589" w:rsidP="00DA3348">
      <w:pPr>
        <w:pStyle w:val="Normaallaadveeb"/>
        <w:tabs>
          <w:tab w:val="left" w:pos="0"/>
          <w:tab w:val="left" w:pos="360"/>
        </w:tabs>
        <w:spacing w:before="120" w:beforeAutospacing="0" w:after="0" w:afterAutospacing="0"/>
        <w:jc w:val="both"/>
        <w:rPr>
          <w:lang w:val="et-EE"/>
        </w:rPr>
      </w:pPr>
      <w:r w:rsidRPr="0087354C">
        <w:rPr>
          <w:lang w:val="et-EE"/>
        </w:rPr>
        <w:t>(</w:t>
      </w:r>
      <w:r w:rsidR="00E54807" w:rsidRPr="0087354C">
        <w:rPr>
          <w:lang w:val="et-EE"/>
        </w:rPr>
        <w:t>3</w:t>
      </w:r>
      <w:r w:rsidRPr="0087354C">
        <w:rPr>
          <w:lang w:val="et-EE"/>
        </w:rPr>
        <w:t>)</w:t>
      </w:r>
      <w:r w:rsidR="006E6A8F" w:rsidRPr="0087354C">
        <w:rPr>
          <w:lang w:val="et-EE"/>
        </w:rPr>
        <w:tab/>
      </w:r>
      <w:r w:rsidR="00DA3348" w:rsidRPr="0087354C">
        <w:rPr>
          <w:lang w:val="et-EE"/>
        </w:rPr>
        <w:t>Asendustasu määramisel tuleb kirjalikus</w:t>
      </w:r>
      <w:r w:rsidR="00CC4C13" w:rsidRPr="0087354C">
        <w:rPr>
          <w:lang w:val="et-EE"/>
        </w:rPr>
        <w:t xml:space="preserve"> kokkuleppes või</w:t>
      </w:r>
      <w:r w:rsidR="00DA3348" w:rsidRPr="0087354C">
        <w:rPr>
          <w:lang w:val="et-EE"/>
        </w:rPr>
        <w:t xml:space="preserve"> käskkirjas nimetada selle maksmise põhjendus ning periood, mille eest tasu määratakse. Nimetatud tasu kuulu</w:t>
      </w:r>
      <w:r w:rsidR="00E54807" w:rsidRPr="0087354C">
        <w:rPr>
          <w:lang w:val="et-EE"/>
        </w:rPr>
        <w:t>b</w:t>
      </w:r>
      <w:r w:rsidR="00DA3348" w:rsidRPr="0087354C">
        <w:rPr>
          <w:lang w:val="et-EE"/>
        </w:rPr>
        <w:t xml:space="preserve"> töötasu hulka ja makstakse välja asutuse palgapäeval</w:t>
      </w:r>
      <w:r w:rsidR="006E6631">
        <w:rPr>
          <w:lang w:val="et-EE"/>
        </w:rPr>
        <w:t>.</w:t>
      </w:r>
    </w:p>
    <w:p w:rsidR="00BB2589" w:rsidRPr="001A72F6" w:rsidRDefault="00BB2589" w:rsidP="00BB2589">
      <w:pPr>
        <w:pStyle w:val="Normaallaadveeb"/>
        <w:tabs>
          <w:tab w:val="left" w:pos="284"/>
          <w:tab w:val="left" w:pos="540"/>
        </w:tabs>
        <w:spacing w:after="120" w:afterAutospacing="0"/>
        <w:jc w:val="both"/>
        <w:rPr>
          <w:b/>
          <w:bCs/>
          <w:lang w:val="et-EE"/>
        </w:rPr>
      </w:pPr>
      <w:r w:rsidRPr="0087354C">
        <w:rPr>
          <w:b/>
          <w:bCs/>
          <w:lang w:val="et-EE"/>
        </w:rPr>
        <w:t>§ 1</w:t>
      </w:r>
      <w:r w:rsidR="00E54807" w:rsidRPr="0087354C">
        <w:rPr>
          <w:b/>
          <w:bCs/>
          <w:lang w:val="et-EE"/>
        </w:rPr>
        <w:t>5</w:t>
      </w:r>
      <w:r w:rsidRPr="0087354C">
        <w:rPr>
          <w:b/>
          <w:bCs/>
          <w:lang w:val="et-EE"/>
        </w:rPr>
        <w:t>.</w:t>
      </w:r>
      <w:r w:rsidR="00D633C6" w:rsidRPr="0087354C">
        <w:rPr>
          <w:b/>
          <w:bCs/>
          <w:lang w:val="et-EE"/>
        </w:rPr>
        <w:tab/>
        <w:t>Individuaal</w:t>
      </w:r>
      <w:r w:rsidR="0087354C" w:rsidRPr="0087354C">
        <w:rPr>
          <w:b/>
          <w:bCs/>
          <w:lang w:val="et-EE"/>
        </w:rPr>
        <w:t>ne</w:t>
      </w:r>
      <w:r w:rsidR="00D633C6" w:rsidRPr="0087354C">
        <w:rPr>
          <w:b/>
          <w:bCs/>
          <w:lang w:val="et-EE"/>
        </w:rPr>
        <w:t xml:space="preserve"> lisatasu, p</w:t>
      </w:r>
      <w:r w:rsidRPr="0087354C">
        <w:rPr>
          <w:b/>
          <w:bCs/>
          <w:lang w:val="et-EE"/>
        </w:rPr>
        <w:t>reemia ja tulemustasu</w:t>
      </w:r>
    </w:p>
    <w:p w:rsidR="0031745E" w:rsidRDefault="0031745E" w:rsidP="00BB2589">
      <w:pPr>
        <w:pStyle w:val="Normaallaadveeb"/>
        <w:numPr>
          <w:ilvl w:val="0"/>
          <w:numId w:val="1"/>
        </w:numPr>
        <w:tabs>
          <w:tab w:val="clear" w:pos="720"/>
          <w:tab w:val="left" w:pos="0"/>
          <w:tab w:val="left" w:pos="360"/>
        </w:tabs>
        <w:spacing w:before="120" w:beforeAutospacing="0" w:after="0" w:afterAutospacing="0"/>
        <w:ind w:left="0" w:firstLine="0"/>
        <w:jc w:val="both"/>
        <w:rPr>
          <w:lang w:val="et-EE"/>
        </w:rPr>
      </w:pPr>
      <w:r>
        <w:rPr>
          <w:lang w:val="et-EE"/>
        </w:rPr>
        <w:t>Töötajale võib määrata ja maksta kooli eelarves ette nähtud töötasuvahendite piires järgmisi tasusid:</w:t>
      </w:r>
    </w:p>
    <w:p w:rsidR="00702689" w:rsidRPr="006E6A8F" w:rsidRDefault="0031745E" w:rsidP="006E6A8F">
      <w:pPr>
        <w:pStyle w:val="Normaallaadveeb"/>
        <w:numPr>
          <w:ilvl w:val="1"/>
          <w:numId w:val="3"/>
        </w:numPr>
        <w:tabs>
          <w:tab w:val="clear" w:pos="1440"/>
          <w:tab w:val="num" w:pos="0"/>
          <w:tab w:val="left" w:pos="284"/>
        </w:tabs>
        <w:spacing w:before="120" w:beforeAutospacing="0" w:after="0" w:afterAutospacing="0"/>
        <w:ind w:left="284" w:hanging="284"/>
        <w:jc w:val="both"/>
        <w:rPr>
          <w:lang w:val="et-EE"/>
        </w:rPr>
      </w:pPr>
      <w:r>
        <w:rPr>
          <w:lang w:val="et-EE"/>
        </w:rPr>
        <w:lastRenderedPageBreak/>
        <w:t>i</w:t>
      </w:r>
      <w:r w:rsidR="00274BD5" w:rsidRPr="0031745E">
        <w:rPr>
          <w:lang w:val="et-EE"/>
        </w:rPr>
        <w:t>ndividuaalne lisatasu</w:t>
      </w:r>
      <w:r w:rsidRPr="0031745E">
        <w:rPr>
          <w:lang w:val="et-EE"/>
        </w:rPr>
        <w:t xml:space="preserve"> </w:t>
      </w:r>
      <w:r>
        <w:rPr>
          <w:lang w:val="et-EE"/>
        </w:rPr>
        <w:t>-</w:t>
      </w:r>
      <w:r w:rsidRPr="0031745E">
        <w:rPr>
          <w:lang w:val="et-EE"/>
        </w:rPr>
        <w:t xml:space="preserve"> tasu</w:t>
      </w:r>
      <w:r w:rsidR="00274BD5" w:rsidRPr="0031745E">
        <w:rPr>
          <w:lang w:val="et-EE"/>
        </w:rPr>
        <w:t xml:space="preserve"> töötaja</w:t>
      </w:r>
      <w:r w:rsidRPr="0031745E">
        <w:rPr>
          <w:lang w:val="et-EE"/>
        </w:rPr>
        <w:t xml:space="preserve"> </w:t>
      </w:r>
      <w:r w:rsidR="00274BD5" w:rsidRPr="0031745E">
        <w:rPr>
          <w:lang w:val="et-EE"/>
        </w:rPr>
        <w:t>silmapaistvate teadmiste, kogemuste, oskuste või võimekuse eest</w:t>
      </w:r>
      <w:r>
        <w:rPr>
          <w:lang w:val="et-EE"/>
        </w:rPr>
        <w:t xml:space="preserve"> ehk tasu nõutavast tulemuslikuma töö eest;</w:t>
      </w:r>
      <w:r w:rsidR="00274BD5" w:rsidRPr="0031745E">
        <w:rPr>
          <w:lang w:val="et-EE"/>
        </w:rPr>
        <w:t xml:space="preserve"> </w:t>
      </w:r>
    </w:p>
    <w:p w:rsidR="001E76E8" w:rsidRDefault="001E76E8" w:rsidP="0031745E">
      <w:pPr>
        <w:pStyle w:val="Normaallaadveeb"/>
        <w:numPr>
          <w:ilvl w:val="1"/>
          <w:numId w:val="3"/>
        </w:numPr>
        <w:tabs>
          <w:tab w:val="clear" w:pos="1440"/>
          <w:tab w:val="num" w:pos="0"/>
          <w:tab w:val="left" w:pos="284"/>
        </w:tabs>
        <w:spacing w:before="120" w:beforeAutospacing="0" w:after="0" w:afterAutospacing="0"/>
        <w:ind w:left="284" w:hanging="284"/>
        <w:jc w:val="both"/>
        <w:rPr>
          <w:lang w:val="et-EE"/>
        </w:rPr>
      </w:pPr>
      <w:r>
        <w:rPr>
          <w:lang w:val="et-EE"/>
        </w:rPr>
        <w:t>preemia – töökohustuste silmapaistvalt hea täitmise või kauaaegse tööpanuse eest makstav ühekordne tasu;</w:t>
      </w:r>
    </w:p>
    <w:p w:rsidR="001E76E8" w:rsidRPr="0031745E" w:rsidRDefault="001E76E8" w:rsidP="0031745E">
      <w:pPr>
        <w:pStyle w:val="Normaallaadveeb"/>
        <w:numPr>
          <w:ilvl w:val="1"/>
          <w:numId w:val="3"/>
        </w:numPr>
        <w:tabs>
          <w:tab w:val="clear" w:pos="1440"/>
          <w:tab w:val="num" w:pos="0"/>
          <w:tab w:val="left" w:pos="284"/>
        </w:tabs>
        <w:spacing w:before="120" w:beforeAutospacing="0" w:after="0" w:afterAutospacing="0"/>
        <w:ind w:left="284" w:hanging="284"/>
        <w:jc w:val="both"/>
        <w:rPr>
          <w:lang w:val="et-EE"/>
        </w:rPr>
      </w:pPr>
      <w:r>
        <w:rPr>
          <w:lang w:val="et-EE"/>
        </w:rPr>
        <w:t>tulemustasu –</w:t>
      </w:r>
      <w:r w:rsidR="00A05FBE">
        <w:rPr>
          <w:lang w:val="et-EE"/>
        </w:rPr>
        <w:t xml:space="preserve"> </w:t>
      </w:r>
      <w:r>
        <w:rPr>
          <w:lang w:val="et-EE"/>
        </w:rPr>
        <w:t>perioodi tulemuste hindamise alusel püstitatud eesmärkide saavutamisel tehtud töö või märkimisväärse tulemuse või asutusele olulise projekti tulemusliku lõpetamise eest makstav tasu.</w:t>
      </w:r>
    </w:p>
    <w:p w:rsidR="00760F94" w:rsidRDefault="00760F94" w:rsidP="00BB2589">
      <w:pPr>
        <w:pStyle w:val="Normaallaadveeb"/>
        <w:numPr>
          <w:ilvl w:val="0"/>
          <w:numId w:val="1"/>
        </w:numPr>
        <w:tabs>
          <w:tab w:val="clear" w:pos="720"/>
          <w:tab w:val="left" w:pos="0"/>
          <w:tab w:val="left" w:pos="360"/>
        </w:tabs>
        <w:spacing w:before="120" w:beforeAutospacing="0" w:after="0" w:afterAutospacing="0"/>
        <w:ind w:left="0" w:firstLine="0"/>
        <w:jc w:val="both"/>
        <w:rPr>
          <w:lang w:val="et-EE"/>
        </w:rPr>
      </w:pPr>
      <w:r>
        <w:rPr>
          <w:lang w:val="et-EE"/>
        </w:rPr>
        <w:t xml:space="preserve">Lõike </w:t>
      </w:r>
      <w:r w:rsidRPr="006E6A8F">
        <w:rPr>
          <w:lang w:val="et-EE"/>
        </w:rPr>
        <w:t xml:space="preserve">1 punktides 1 – </w:t>
      </w:r>
      <w:r w:rsidR="006E6A8F">
        <w:rPr>
          <w:lang w:val="et-EE"/>
        </w:rPr>
        <w:t>3</w:t>
      </w:r>
      <w:r>
        <w:rPr>
          <w:lang w:val="et-EE"/>
        </w:rPr>
        <w:t xml:space="preserve"> loetletud tasude määramisel tuleb kirjalikus</w:t>
      </w:r>
      <w:r w:rsidR="009022D7">
        <w:rPr>
          <w:lang w:val="et-EE"/>
        </w:rPr>
        <w:t xml:space="preserve"> kokkuleppes või</w:t>
      </w:r>
      <w:r>
        <w:rPr>
          <w:lang w:val="et-EE"/>
        </w:rPr>
        <w:t xml:space="preserve"> käskkirjas nimetada selle maksmise põhjendus ning periood, mille eest tasu määratakse. Nimetatud tasud kuuluvad töötasu hulka ja makstakse välja asutuse palgapäeval</w:t>
      </w:r>
      <w:r w:rsidR="006E6631">
        <w:rPr>
          <w:lang w:val="et-EE"/>
        </w:rPr>
        <w:t>.</w:t>
      </w:r>
    </w:p>
    <w:p w:rsidR="00760F94" w:rsidRDefault="00760F94" w:rsidP="00BB2589">
      <w:pPr>
        <w:pStyle w:val="Normaallaadveeb"/>
        <w:numPr>
          <w:ilvl w:val="0"/>
          <w:numId w:val="1"/>
        </w:numPr>
        <w:tabs>
          <w:tab w:val="clear" w:pos="720"/>
          <w:tab w:val="left" w:pos="0"/>
          <w:tab w:val="left" w:pos="360"/>
        </w:tabs>
        <w:spacing w:before="120" w:beforeAutospacing="0" w:after="0" w:afterAutospacing="0"/>
        <w:ind w:left="0" w:firstLine="0"/>
        <w:jc w:val="both"/>
        <w:rPr>
          <w:lang w:val="et-EE"/>
        </w:rPr>
      </w:pPr>
      <w:r>
        <w:rPr>
          <w:lang w:val="et-EE"/>
        </w:rPr>
        <w:t>Preemia ja tulemustasu makstakse välja asjaomasele tööperioodile järgneval palgapäeval.</w:t>
      </w:r>
    </w:p>
    <w:p w:rsidR="00760F94" w:rsidRDefault="00760F94" w:rsidP="00BB2589">
      <w:pPr>
        <w:pStyle w:val="Normaallaadveeb"/>
        <w:numPr>
          <w:ilvl w:val="0"/>
          <w:numId w:val="1"/>
        </w:numPr>
        <w:tabs>
          <w:tab w:val="clear" w:pos="720"/>
          <w:tab w:val="left" w:pos="0"/>
          <w:tab w:val="left" w:pos="360"/>
        </w:tabs>
        <w:spacing w:before="120" w:beforeAutospacing="0" w:after="0" w:afterAutospacing="0"/>
        <w:ind w:left="0" w:firstLine="0"/>
        <w:jc w:val="both"/>
        <w:rPr>
          <w:lang w:val="et-EE"/>
        </w:rPr>
      </w:pPr>
      <w:r>
        <w:rPr>
          <w:lang w:val="et-EE"/>
        </w:rPr>
        <w:t>Kooli töötajale preemia ja tulemustasu määramine tuleb eelnevalt kooskõlastada Tallinna Haridusameti juhatajaga.</w:t>
      </w:r>
    </w:p>
    <w:p w:rsidR="00BB2589" w:rsidRPr="001A72F6" w:rsidRDefault="00BB2589" w:rsidP="00BB2589">
      <w:pPr>
        <w:pStyle w:val="Normaallaadveeb"/>
        <w:numPr>
          <w:ilvl w:val="0"/>
          <w:numId w:val="1"/>
        </w:numPr>
        <w:tabs>
          <w:tab w:val="clear" w:pos="720"/>
          <w:tab w:val="left" w:pos="0"/>
          <w:tab w:val="num" w:pos="360"/>
        </w:tabs>
        <w:spacing w:before="120" w:beforeAutospacing="0" w:after="0" w:afterAutospacing="0"/>
        <w:ind w:left="0" w:firstLine="0"/>
        <w:jc w:val="both"/>
        <w:rPr>
          <w:lang w:val="et-EE"/>
        </w:rPr>
      </w:pPr>
      <w:r w:rsidRPr="001A72F6">
        <w:rPr>
          <w:lang w:val="et-EE"/>
        </w:rPr>
        <w:t>Preemia</w:t>
      </w:r>
      <w:r w:rsidR="00760F94">
        <w:rPr>
          <w:lang w:val="et-EE"/>
        </w:rPr>
        <w:t xml:space="preserve"> ja tulemustasu </w:t>
      </w:r>
      <w:r w:rsidRPr="001A72F6">
        <w:rPr>
          <w:lang w:val="et-EE"/>
        </w:rPr>
        <w:t>määratakse kooli direktori käskkirjaga töötaja töö vahetu korraldaja ettepanekul.</w:t>
      </w:r>
    </w:p>
    <w:p w:rsidR="00BB2589" w:rsidRPr="00427CAD" w:rsidRDefault="00BB2589" w:rsidP="00BB2589">
      <w:pPr>
        <w:pStyle w:val="Normaallaadveeb"/>
        <w:numPr>
          <w:ilvl w:val="0"/>
          <w:numId w:val="1"/>
        </w:numPr>
        <w:tabs>
          <w:tab w:val="clear" w:pos="720"/>
          <w:tab w:val="left" w:pos="360"/>
          <w:tab w:val="num" w:pos="1440"/>
        </w:tabs>
        <w:spacing w:before="120" w:beforeAutospacing="0" w:after="0" w:afterAutospacing="0"/>
        <w:ind w:left="360"/>
        <w:jc w:val="both"/>
        <w:rPr>
          <w:lang w:val="et-EE"/>
        </w:rPr>
      </w:pPr>
      <w:r w:rsidRPr="001A72F6">
        <w:rPr>
          <w:lang w:val="et-EE"/>
        </w:rPr>
        <w:t>Preemiat</w:t>
      </w:r>
      <w:r w:rsidR="00760F94">
        <w:rPr>
          <w:lang w:val="et-EE"/>
        </w:rPr>
        <w:t xml:space="preserve"> ja tulemustasu</w:t>
      </w:r>
      <w:r w:rsidRPr="001A72F6">
        <w:rPr>
          <w:lang w:val="et-EE"/>
        </w:rPr>
        <w:t xml:space="preserve"> ei maksta katseajal ja töökohustuste rikkumise korral.</w:t>
      </w:r>
    </w:p>
    <w:p w:rsidR="00E54807" w:rsidRPr="001A72F6" w:rsidRDefault="00E54807" w:rsidP="00E54807">
      <w:pPr>
        <w:pStyle w:val="Normaallaadveeb"/>
        <w:tabs>
          <w:tab w:val="left" w:pos="540"/>
        </w:tabs>
        <w:spacing w:after="0" w:afterAutospacing="0"/>
        <w:jc w:val="both"/>
        <w:rPr>
          <w:b/>
          <w:bCs/>
          <w:lang w:val="et-EE"/>
        </w:rPr>
      </w:pPr>
      <w:r w:rsidRPr="001A72F6">
        <w:rPr>
          <w:b/>
          <w:bCs/>
          <w:lang w:val="et-EE"/>
        </w:rPr>
        <w:t>§</w:t>
      </w:r>
      <w:r>
        <w:rPr>
          <w:b/>
          <w:bCs/>
          <w:lang w:val="et-EE"/>
        </w:rPr>
        <w:t xml:space="preserve"> </w:t>
      </w:r>
      <w:r w:rsidRPr="001A72F6">
        <w:rPr>
          <w:b/>
          <w:bCs/>
          <w:lang w:val="et-EE"/>
        </w:rPr>
        <w:t>1</w:t>
      </w:r>
      <w:r>
        <w:rPr>
          <w:b/>
          <w:bCs/>
          <w:lang w:val="et-EE"/>
        </w:rPr>
        <w:t>6</w:t>
      </w:r>
      <w:r w:rsidRPr="001A72F6">
        <w:rPr>
          <w:b/>
          <w:bCs/>
          <w:lang w:val="et-EE"/>
        </w:rPr>
        <w:t>.</w:t>
      </w:r>
      <w:r w:rsidRPr="001A72F6">
        <w:rPr>
          <w:b/>
          <w:bCs/>
          <w:lang w:val="et-EE"/>
        </w:rPr>
        <w:tab/>
        <w:t>Öötöö ja riigipühal tehtava töö hüvitamine</w:t>
      </w:r>
    </w:p>
    <w:p w:rsidR="00E54807" w:rsidRPr="001A72F6" w:rsidRDefault="004028B2" w:rsidP="004028B2">
      <w:pPr>
        <w:pStyle w:val="Normaallaadveeb"/>
        <w:tabs>
          <w:tab w:val="left" w:pos="360"/>
        </w:tabs>
        <w:spacing w:before="120" w:beforeAutospacing="0" w:after="0" w:afterAutospacing="0"/>
        <w:jc w:val="both"/>
        <w:rPr>
          <w:lang w:val="et-EE"/>
        </w:rPr>
      </w:pPr>
      <w:r>
        <w:rPr>
          <w:lang w:val="et-EE"/>
        </w:rPr>
        <w:t>(1)</w:t>
      </w:r>
      <w:r>
        <w:rPr>
          <w:lang w:val="et-EE"/>
        </w:rPr>
        <w:tab/>
      </w:r>
      <w:r w:rsidR="00E54807" w:rsidRPr="001A72F6">
        <w:rPr>
          <w:lang w:val="et-EE"/>
        </w:rPr>
        <w:t>Kui tööaeg langeb ööajale (kell 22:00 kuni kell 06:00), maksab tööandja töö eest 1,25-kordset töötasu, kui ei ole lepitud kokku, et töötasu sisaldab tasu ööajal töötamise eest.</w:t>
      </w:r>
    </w:p>
    <w:p w:rsidR="00E54807" w:rsidRPr="001A72F6" w:rsidRDefault="00E54807" w:rsidP="00E54807">
      <w:pPr>
        <w:pStyle w:val="Normaallaadveeb"/>
        <w:numPr>
          <w:ilvl w:val="0"/>
          <w:numId w:val="3"/>
        </w:numPr>
        <w:tabs>
          <w:tab w:val="left" w:pos="360"/>
        </w:tabs>
        <w:spacing w:before="120" w:beforeAutospacing="0" w:after="0" w:afterAutospacing="0"/>
        <w:ind w:left="0" w:firstLine="0"/>
        <w:jc w:val="both"/>
        <w:rPr>
          <w:lang w:val="et-EE"/>
        </w:rPr>
      </w:pPr>
      <w:r w:rsidRPr="001A72F6">
        <w:rPr>
          <w:lang w:val="et-EE"/>
        </w:rPr>
        <w:t>Kui tööaeg langeb riigipühale, maksab tööandja töö eest 2-kordset töötasu.</w:t>
      </w:r>
    </w:p>
    <w:p w:rsidR="00E54807" w:rsidRPr="003371C3" w:rsidRDefault="00E54807" w:rsidP="00E54807">
      <w:pPr>
        <w:pStyle w:val="Normaallaadveeb"/>
        <w:numPr>
          <w:ilvl w:val="0"/>
          <w:numId w:val="3"/>
        </w:numPr>
        <w:tabs>
          <w:tab w:val="left" w:pos="360"/>
        </w:tabs>
        <w:spacing w:before="120" w:beforeAutospacing="0" w:after="0" w:afterAutospacing="0"/>
        <w:ind w:left="0" w:firstLine="0"/>
        <w:jc w:val="both"/>
        <w:rPr>
          <w:lang w:val="et-EE"/>
        </w:rPr>
      </w:pPr>
      <w:r w:rsidRPr="001A72F6">
        <w:rPr>
          <w:lang w:val="et-EE"/>
        </w:rPr>
        <w:t xml:space="preserve">Riigipühal töötamist võib töötaja soovil hüvitada vaba aja andmisega, arvestusega ühe tunni töö eest üks tund vaba aega. </w:t>
      </w:r>
    </w:p>
    <w:p w:rsidR="00E54807" w:rsidRPr="001A72F6" w:rsidRDefault="00E54807" w:rsidP="00E54807">
      <w:pPr>
        <w:pStyle w:val="Normaallaadveeb"/>
        <w:tabs>
          <w:tab w:val="left" w:pos="540"/>
        </w:tabs>
        <w:spacing w:after="0" w:afterAutospacing="0"/>
        <w:jc w:val="both"/>
        <w:rPr>
          <w:b/>
          <w:bCs/>
          <w:lang w:val="et-EE"/>
        </w:rPr>
      </w:pPr>
      <w:r w:rsidRPr="001A72F6">
        <w:rPr>
          <w:b/>
          <w:bCs/>
          <w:lang w:val="et-EE"/>
        </w:rPr>
        <w:t>§</w:t>
      </w:r>
      <w:r>
        <w:rPr>
          <w:b/>
          <w:bCs/>
          <w:lang w:val="et-EE"/>
        </w:rPr>
        <w:t xml:space="preserve"> </w:t>
      </w:r>
      <w:r w:rsidRPr="001A72F6">
        <w:rPr>
          <w:b/>
          <w:bCs/>
          <w:lang w:val="et-EE"/>
        </w:rPr>
        <w:t>1</w:t>
      </w:r>
      <w:r>
        <w:rPr>
          <w:b/>
          <w:bCs/>
          <w:lang w:val="et-EE"/>
        </w:rPr>
        <w:t>7</w:t>
      </w:r>
      <w:r w:rsidRPr="001A72F6">
        <w:rPr>
          <w:b/>
          <w:bCs/>
          <w:lang w:val="et-EE"/>
        </w:rPr>
        <w:t>.</w:t>
      </w:r>
      <w:r w:rsidRPr="001A72F6">
        <w:rPr>
          <w:b/>
          <w:bCs/>
          <w:lang w:val="et-EE"/>
        </w:rPr>
        <w:tab/>
        <w:t>Ületunnitöö hüvitamine</w:t>
      </w:r>
    </w:p>
    <w:p w:rsidR="00E54807" w:rsidRDefault="00E54807" w:rsidP="00E54807">
      <w:pPr>
        <w:pStyle w:val="Normaallaadveeb"/>
        <w:numPr>
          <w:ilvl w:val="0"/>
          <w:numId w:val="8"/>
        </w:numPr>
        <w:tabs>
          <w:tab w:val="clear" w:pos="720"/>
          <w:tab w:val="num" w:pos="0"/>
          <w:tab w:val="left" w:pos="360"/>
        </w:tabs>
        <w:spacing w:before="120" w:beforeAutospacing="0" w:after="0" w:afterAutospacing="0"/>
        <w:ind w:left="0" w:firstLine="0"/>
        <w:jc w:val="both"/>
        <w:rPr>
          <w:lang w:val="et-EE"/>
        </w:rPr>
      </w:pPr>
      <w:r>
        <w:rPr>
          <w:lang w:val="et-EE"/>
        </w:rPr>
        <w:t>Tööandja ja töötaja võivad kokku leppida, et töötaja kohustub tegema tööd üle kokkulepitud tööaja (ületunnitöö).</w:t>
      </w:r>
    </w:p>
    <w:p w:rsidR="00E54807" w:rsidRDefault="00E54807" w:rsidP="00E54807">
      <w:pPr>
        <w:pStyle w:val="Normaallaadveeb"/>
        <w:numPr>
          <w:ilvl w:val="0"/>
          <w:numId w:val="8"/>
        </w:numPr>
        <w:tabs>
          <w:tab w:val="clear" w:pos="720"/>
          <w:tab w:val="num" w:pos="0"/>
          <w:tab w:val="left" w:pos="360"/>
        </w:tabs>
        <w:spacing w:before="120" w:beforeAutospacing="0" w:after="0" w:afterAutospacing="0"/>
        <w:ind w:left="0" w:firstLine="0"/>
        <w:jc w:val="both"/>
        <w:rPr>
          <w:lang w:val="et-EE"/>
        </w:rPr>
      </w:pPr>
      <w:r>
        <w:rPr>
          <w:lang w:val="et-EE"/>
        </w:rPr>
        <w:t>Tööandja võib töötajalt nõuda ületunnitöö tegemist tööandja tegevusega seotud ettenägematute asjaolude tõttu.</w:t>
      </w:r>
    </w:p>
    <w:p w:rsidR="00E54807" w:rsidRPr="001A72F6" w:rsidRDefault="00E54807" w:rsidP="00E54807">
      <w:pPr>
        <w:pStyle w:val="Normaallaadveeb"/>
        <w:numPr>
          <w:ilvl w:val="0"/>
          <w:numId w:val="8"/>
        </w:numPr>
        <w:tabs>
          <w:tab w:val="clear" w:pos="720"/>
          <w:tab w:val="left" w:pos="360"/>
        </w:tabs>
        <w:spacing w:before="120" w:beforeAutospacing="0" w:after="0" w:afterAutospacing="0"/>
        <w:ind w:left="0" w:firstLine="0"/>
        <w:jc w:val="both"/>
        <w:rPr>
          <w:lang w:val="et-EE"/>
        </w:rPr>
      </w:pPr>
      <w:r w:rsidRPr="001A72F6">
        <w:rPr>
          <w:lang w:val="et-EE"/>
        </w:rPr>
        <w:t>Töö</w:t>
      </w:r>
      <w:r>
        <w:rPr>
          <w:lang w:val="et-EE"/>
        </w:rPr>
        <w:t>andja h</w:t>
      </w:r>
      <w:r w:rsidRPr="001A72F6">
        <w:rPr>
          <w:lang w:val="et-EE"/>
        </w:rPr>
        <w:t>üvita</w:t>
      </w:r>
      <w:r>
        <w:rPr>
          <w:lang w:val="et-EE"/>
        </w:rPr>
        <w:t>b</w:t>
      </w:r>
      <w:r w:rsidRPr="001A72F6">
        <w:rPr>
          <w:lang w:val="et-EE"/>
        </w:rPr>
        <w:t xml:space="preserve"> </w:t>
      </w:r>
      <w:r>
        <w:rPr>
          <w:lang w:val="et-EE"/>
        </w:rPr>
        <w:t xml:space="preserve">töötajale </w:t>
      </w:r>
      <w:r w:rsidRPr="001A72F6">
        <w:rPr>
          <w:lang w:val="et-EE"/>
        </w:rPr>
        <w:t>ületunnitöö vaba aja</w:t>
      </w:r>
      <w:r>
        <w:rPr>
          <w:lang w:val="et-EE"/>
        </w:rPr>
        <w:t>ga ületunnitöö ajaga võrdses ulatuses</w:t>
      </w:r>
      <w:r w:rsidRPr="001A72F6">
        <w:rPr>
          <w:lang w:val="et-EE"/>
        </w:rPr>
        <w:t xml:space="preserve"> </w:t>
      </w:r>
      <w:r>
        <w:rPr>
          <w:lang w:val="et-EE"/>
        </w:rPr>
        <w:t>ü</w:t>
      </w:r>
      <w:r w:rsidRPr="001A72F6">
        <w:rPr>
          <w:lang w:val="et-EE"/>
        </w:rPr>
        <w:t>ks tund ületunnitööd hüvitatakse ühe tunni vaba ajaga)</w:t>
      </w:r>
      <w:r>
        <w:rPr>
          <w:lang w:val="et-EE"/>
        </w:rPr>
        <w:t>, kui ei ole kokku lepitud ületunnitöö hüvitamist rahas.</w:t>
      </w:r>
      <w:r w:rsidRPr="001A72F6">
        <w:rPr>
          <w:lang w:val="et-EE"/>
        </w:rPr>
        <w:t xml:space="preserve"> </w:t>
      </w:r>
    </w:p>
    <w:p w:rsidR="00E54807" w:rsidRDefault="00E54807" w:rsidP="00E54807">
      <w:pPr>
        <w:pStyle w:val="Normaallaadveeb"/>
        <w:tabs>
          <w:tab w:val="left" w:pos="360"/>
          <w:tab w:val="num" w:pos="720"/>
        </w:tabs>
        <w:spacing w:before="120" w:beforeAutospacing="0" w:after="0" w:afterAutospacing="0"/>
        <w:jc w:val="both"/>
        <w:rPr>
          <w:b/>
          <w:bCs/>
          <w:lang w:val="et-EE"/>
        </w:rPr>
      </w:pPr>
      <w:r w:rsidRPr="001A72F6">
        <w:rPr>
          <w:lang w:val="et-EE"/>
        </w:rPr>
        <w:t>(</w:t>
      </w:r>
      <w:r>
        <w:rPr>
          <w:lang w:val="et-EE"/>
        </w:rPr>
        <w:t>4</w:t>
      </w:r>
      <w:r w:rsidRPr="001A72F6">
        <w:rPr>
          <w:lang w:val="et-EE"/>
        </w:rPr>
        <w:t>)</w:t>
      </w:r>
      <w:r w:rsidRPr="001A72F6">
        <w:rPr>
          <w:lang w:val="et-EE"/>
        </w:rPr>
        <w:tab/>
        <w:t>Ületunnitöö hüvitamisel rahas maksab tööandja töötajale 1,5-kordset töötasu.</w:t>
      </w:r>
    </w:p>
    <w:p w:rsidR="00BB2589" w:rsidRPr="00055355" w:rsidRDefault="00BB2589" w:rsidP="00BB2589">
      <w:pPr>
        <w:pStyle w:val="Normaallaadveeb"/>
        <w:tabs>
          <w:tab w:val="left" w:pos="426"/>
        </w:tabs>
        <w:spacing w:after="120" w:afterAutospacing="0"/>
        <w:rPr>
          <w:b/>
          <w:bCs/>
          <w:lang w:val="et-EE"/>
        </w:rPr>
      </w:pPr>
      <w:r w:rsidRPr="00055355">
        <w:rPr>
          <w:b/>
          <w:bCs/>
          <w:lang w:val="et-EE"/>
        </w:rPr>
        <w:t>IV.</w:t>
      </w:r>
      <w:r w:rsidRPr="00055355">
        <w:rPr>
          <w:b/>
          <w:bCs/>
          <w:lang w:val="et-EE"/>
        </w:rPr>
        <w:tab/>
        <w:t>Boonused</w:t>
      </w:r>
    </w:p>
    <w:p w:rsidR="00BB2589" w:rsidRPr="001A72F6" w:rsidRDefault="00BB2589" w:rsidP="00BB2589">
      <w:pPr>
        <w:pStyle w:val="Kehatekst"/>
        <w:tabs>
          <w:tab w:val="left" w:pos="540"/>
        </w:tabs>
        <w:spacing w:before="120" w:after="120"/>
        <w:rPr>
          <w:rStyle w:val="Tugev"/>
          <w:lang w:val="et-EE"/>
        </w:rPr>
      </w:pPr>
      <w:r w:rsidRPr="001A72F6">
        <w:rPr>
          <w:rStyle w:val="Tugev"/>
          <w:lang w:val="et-EE"/>
        </w:rPr>
        <w:t>§</w:t>
      </w:r>
      <w:r>
        <w:rPr>
          <w:rStyle w:val="Tugev"/>
          <w:lang w:val="et-EE"/>
        </w:rPr>
        <w:t xml:space="preserve"> </w:t>
      </w:r>
      <w:r w:rsidRPr="001A72F6">
        <w:rPr>
          <w:rStyle w:val="Tugev"/>
          <w:lang w:val="et-EE"/>
        </w:rPr>
        <w:t>1</w:t>
      </w:r>
      <w:r>
        <w:rPr>
          <w:rStyle w:val="Tugev"/>
          <w:lang w:val="et-EE"/>
        </w:rPr>
        <w:t>8</w:t>
      </w:r>
      <w:r w:rsidRPr="001A72F6">
        <w:rPr>
          <w:rStyle w:val="Tugev"/>
          <w:lang w:val="et-EE"/>
        </w:rPr>
        <w:t>.</w:t>
      </w:r>
      <w:r w:rsidRPr="001A72F6">
        <w:rPr>
          <w:rStyle w:val="Tugev"/>
          <w:lang w:val="et-EE"/>
        </w:rPr>
        <w:tab/>
        <w:t>Puhkusetoetus</w:t>
      </w:r>
    </w:p>
    <w:p w:rsidR="00BB2589" w:rsidRPr="001A72F6" w:rsidRDefault="00BB2589" w:rsidP="00BB2589">
      <w:pPr>
        <w:pStyle w:val="Kehatekst"/>
        <w:tabs>
          <w:tab w:val="left" w:pos="360"/>
          <w:tab w:val="left" w:pos="567"/>
        </w:tabs>
        <w:spacing w:before="120"/>
        <w:rPr>
          <w:b/>
          <w:lang w:val="et-EE"/>
        </w:rPr>
      </w:pPr>
      <w:r w:rsidRPr="001A72F6">
        <w:rPr>
          <w:rStyle w:val="Tugev"/>
          <w:b w:val="0"/>
          <w:bCs w:val="0"/>
          <w:lang w:val="et-EE"/>
        </w:rPr>
        <w:t>(1)</w:t>
      </w:r>
      <w:r w:rsidRPr="001A72F6">
        <w:rPr>
          <w:rStyle w:val="Tugev"/>
          <w:b w:val="0"/>
          <w:lang w:val="et-EE"/>
        </w:rPr>
        <w:tab/>
        <w:t>Töötajale ei maksta puhkusetoetust.</w:t>
      </w:r>
    </w:p>
    <w:p w:rsidR="00394233" w:rsidRDefault="00394233" w:rsidP="00394233">
      <w:pPr>
        <w:pStyle w:val="Normaallaadveeb"/>
        <w:tabs>
          <w:tab w:val="left" w:pos="540"/>
        </w:tabs>
        <w:spacing w:after="0" w:afterAutospacing="0"/>
        <w:jc w:val="both"/>
        <w:rPr>
          <w:b/>
          <w:bCs/>
          <w:lang w:val="et-EE"/>
        </w:rPr>
      </w:pPr>
    </w:p>
    <w:p w:rsidR="00394233" w:rsidRDefault="00394233" w:rsidP="00394233">
      <w:pPr>
        <w:pStyle w:val="Normaallaadveeb"/>
        <w:tabs>
          <w:tab w:val="left" w:pos="540"/>
        </w:tabs>
        <w:spacing w:after="0" w:afterAutospacing="0"/>
        <w:jc w:val="both"/>
        <w:rPr>
          <w:b/>
          <w:bCs/>
          <w:lang w:val="et-EE"/>
        </w:rPr>
      </w:pPr>
    </w:p>
    <w:p w:rsidR="00394233" w:rsidRDefault="00BB2589" w:rsidP="00394233">
      <w:pPr>
        <w:pStyle w:val="Normaallaadveeb"/>
        <w:tabs>
          <w:tab w:val="left" w:pos="540"/>
        </w:tabs>
        <w:spacing w:after="0" w:afterAutospacing="0"/>
        <w:jc w:val="both"/>
        <w:rPr>
          <w:b/>
          <w:bCs/>
          <w:lang w:val="et-EE"/>
        </w:rPr>
      </w:pPr>
      <w:r w:rsidRPr="001A72F6">
        <w:rPr>
          <w:b/>
          <w:bCs/>
          <w:lang w:val="et-EE"/>
        </w:rPr>
        <w:t>§</w:t>
      </w:r>
      <w:r>
        <w:rPr>
          <w:b/>
          <w:bCs/>
          <w:lang w:val="et-EE"/>
        </w:rPr>
        <w:t xml:space="preserve"> </w:t>
      </w:r>
      <w:r w:rsidRPr="001A72F6">
        <w:rPr>
          <w:b/>
          <w:bCs/>
          <w:lang w:val="et-EE"/>
        </w:rPr>
        <w:t>1</w:t>
      </w:r>
      <w:r>
        <w:rPr>
          <w:b/>
          <w:bCs/>
          <w:lang w:val="et-EE"/>
        </w:rPr>
        <w:t>9</w:t>
      </w:r>
      <w:r w:rsidRPr="001A72F6">
        <w:rPr>
          <w:b/>
          <w:bCs/>
          <w:lang w:val="et-EE"/>
        </w:rPr>
        <w:t>.</w:t>
      </w:r>
      <w:r w:rsidRPr="001A72F6">
        <w:rPr>
          <w:b/>
          <w:bCs/>
          <w:lang w:val="et-EE"/>
        </w:rPr>
        <w:tab/>
        <w:t>Lapse sünnitoetus</w:t>
      </w:r>
    </w:p>
    <w:p w:rsidR="00BB2589" w:rsidRPr="00394233" w:rsidRDefault="00BB2589" w:rsidP="00394233">
      <w:pPr>
        <w:pStyle w:val="Normaallaadveeb"/>
        <w:tabs>
          <w:tab w:val="left" w:pos="540"/>
        </w:tabs>
        <w:spacing w:before="120" w:beforeAutospacing="0" w:after="0" w:afterAutospacing="0"/>
        <w:jc w:val="both"/>
        <w:rPr>
          <w:b/>
          <w:bCs/>
          <w:lang w:val="et-EE"/>
        </w:rPr>
      </w:pPr>
      <w:r w:rsidRPr="001A72F6">
        <w:rPr>
          <w:lang w:val="et-EE"/>
        </w:rPr>
        <w:t>(1)</w:t>
      </w:r>
      <w:r w:rsidRPr="001A72F6">
        <w:rPr>
          <w:lang w:val="et-EE"/>
        </w:rPr>
        <w:tab/>
        <w:t>Kooli töötajale võib maksta kooli eelarves ettenähtud töötasuvahendite olemasolu korral lapse sünnitoetust</w:t>
      </w:r>
      <w:r w:rsidR="00F43FF5">
        <w:rPr>
          <w:lang w:val="et-EE"/>
        </w:rPr>
        <w:t xml:space="preserve"> </w:t>
      </w:r>
      <w:r w:rsidRPr="001A72F6">
        <w:rPr>
          <w:lang w:val="et-EE"/>
        </w:rPr>
        <w:t xml:space="preserve">ühe lapse kohta kuni </w:t>
      </w:r>
      <w:r w:rsidR="00F43FF5">
        <w:rPr>
          <w:lang w:val="et-EE"/>
        </w:rPr>
        <w:t>55% Vabariigi Valitsuse määrusega kehtestatud kuutasu alammäärast.</w:t>
      </w:r>
    </w:p>
    <w:p w:rsidR="00BB2589" w:rsidRDefault="00BB2589" w:rsidP="00BB2589">
      <w:pPr>
        <w:pStyle w:val="Normaallaadveeb"/>
        <w:tabs>
          <w:tab w:val="left" w:pos="360"/>
        </w:tabs>
        <w:spacing w:before="120" w:beforeAutospacing="0" w:after="0" w:afterAutospacing="0"/>
        <w:jc w:val="both"/>
        <w:rPr>
          <w:lang w:val="et-EE"/>
        </w:rPr>
      </w:pPr>
      <w:r w:rsidRPr="001A72F6">
        <w:rPr>
          <w:lang w:val="et-EE"/>
        </w:rPr>
        <w:t>(2)</w:t>
      </w:r>
      <w:r w:rsidRPr="001A72F6">
        <w:rPr>
          <w:lang w:val="et-EE"/>
        </w:rPr>
        <w:tab/>
        <w:t>Lapse sünnitoetust makstakse</w:t>
      </w:r>
      <w:r w:rsidR="005A2E6F">
        <w:rPr>
          <w:lang w:val="et-EE"/>
        </w:rPr>
        <w:t xml:space="preserve"> töötaja avalduse ja </w:t>
      </w:r>
      <w:r w:rsidRPr="001A72F6">
        <w:rPr>
          <w:lang w:val="et-EE"/>
        </w:rPr>
        <w:t>lapse sünnitõend</w:t>
      </w:r>
      <w:r>
        <w:rPr>
          <w:lang w:val="et-EE"/>
        </w:rPr>
        <w:t xml:space="preserve"> </w:t>
      </w:r>
      <w:r w:rsidRPr="001A72F6">
        <w:rPr>
          <w:lang w:val="et-EE"/>
        </w:rPr>
        <w:t>alusel.</w:t>
      </w:r>
    </w:p>
    <w:p w:rsidR="00BB2589" w:rsidRPr="001A72F6" w:rsidRDefault="00BB2589" w:rsidP="00BB2589">
      <w:pPr>
        <w:pStyle w:val="Normaallaadveeb"/>
        <w:tabs>
          <w:tab w:val="left" w:pos="540"/>
        </w:tabs>
        <w:spacing w:after="0" w:afterAutospacing="0"/>
        <w:jc w:val="both"/>
        <w:rPr>
          <w:b/>
          <w:bCs/>
          <w:lang w:val="et-EE"/>
        </w:rPr>
      </w:pPr>
      <w:r w:rsidRPr="001A72F6">
        <w:rPr>
          <w:b/>
          <w:bCs/>
          <w:lang w:val="et-EE"/>
        </w:rPr>
        <w:t>§</w:t>
      </w:r>
      <w:r>
        <w:rPr>
          <w:b/>
          <w:bCs/>
          <w:lang w:val="et-EE"/>
        </w:rPr>
        <w:t xml:space="preserve"> 20</w:t>
      </w:r>
      <w:r w:rsidRPr="001A72F6">
        <w:rPr>
          <w:b/>
          <w:bCs/>
          <w:lang w:val="et-EE"/>
        </w:rPr>
        <w:t>.</w:t>
      </w:r>
      <w:r w:rsidRPr="001A72F6">
        <w:rPr>
          <w:b/>
          <w:bCs/>
          <w:lang w:val="et-EE"/>
        </w:rPr>
        <w:tab/>
        <w:t xml:space="preserve">Matusetoetus </w:t>
      </w:r>
    </w:p>
    <w:p w:rsidR="00F43FF5" w:rsidRDefault="00BB2589" w:rsidP="00BB2589">
      <w:pPr>
        <w:pStyle w:val="Normaallaadveeb"/>
        <w:numPr>
          <w:ilvl w:val="0"/>
          <w:numId w:val="2"/>
        </w:numPr>
        <w:tabs>
          <w:tab w:val="clear" w:pos="720"/>
          <w:tab w:val="left" w:pos="0"/>
          <w:tab w:val="left" w:pos="360"/>
          <w:tab w:val="num" w:pos="540"/>
        </w:tabs>
        <w:spacing w:before="120" w:beforeAutospacing="0" w:after="0" w:afterAutospacing="0"/>
        <w:ind w:left="0" w:firstLine="0"/>
        <w:jc w:val="both"/>
        <w:rPr>
          <w:lang w:val="et-EE"/>
        </w:rPr>
      </w:pPr>
      <w:r>
        <w:rPr>
          <w:lang w:val="et-EE"/>
        </w:rPr>
        <w:t>Töötajale võib maksta matusetoetust</w:t>
      </w:r>
      <w:r w:rsidR="00F43FF5">
        <w:rPr>
          <w:lang w:val="et-EE"/>
        </w:rPr>
        <w:t xml:space="preserve"> </w:t>
      </w:r>
      <w:r>
        <w:rPr>
          <w:lang w:val="et-EE"/>
        </w:rPr>
        <w:t>vanema, abikaasa, la</w:t>
      </w:r>
      <w:r w:rsidR="00F43FF5">
        <w:rPr>
          <w:lang w:val="et-EE"/>
        </w:rPr>
        <w:t>pse</w:t>
      </w:r>
      <w:r>
        <w:rPr>
          <w:lang w:val="et-EE"/>
        </w:rPr>
        <w:t xml:space="preserve"> surma korral </w:t>
      </w:r>
      <w:r w:rsidRPr="001A72F6">
        <w:rPr>
          <w:lang w:val="et-EE"/>
        </w:rPr>
        <w:t xml:space="preserve">kuni </w:t>
      </w:r>
      <w:r w:rsidR="00F43FF5">
        <w:rPr>
          <w:lang w:val="et-EE"/>
        </w:rPr>
        <w:t>70% Vabariigi Valitsuse määrusega kehtestatud kuutasu alammäärast</w:t>
      </w:r>
      <w:r>
        <w:rPr>
          <w:lang w:val="et-EE"/>
        </w:rPr>
        <w:t>.</w:t>
      </w:r>
      <w:r w:rsidR="00F43FF5">
        <w:rPr>
          <w:lang w:val="et-EE"/>
        </w:rPr>
        <w:t xml:space="preserve"> </w:t>
      </w:r>
    </w:p>
    <w:p w:rsidR="00BB2589" w:rsidRPr="001A72F6" w:rsidRDefault="00BB2589" w:rsidP="00BB2589">
      <w:pPr>
        <w:pStyle w:val="Normaallaadveeb"/>
        <w:numPr>
          <w:ilvl w:val="0"/>
          <w:numId w:val="2"/>
        </w:numPr>
        <w:tabs>
          <w:tab w:val="clear" w:pos="720"/>
          <w:tab w:val="left" w:pos="0"/>
          <w:tab w:val="left" w:pos="360"/>
          <w:tab w:val="num" w:pos="540"/>
        </w:tabs>
        <w:spacing w:before="120" w:beforeAutospacing="0" w:after="0" w:afterAutospacing="0"/>
        <w:ind w:left="0" w:firstLine="0"/>
        <w:jc w:val="both"/>
        <w:rPr>
          <w:lang w:val="et-EE"/>
        </w:rPr>
      </w:pPr>
      <w:r w:rsidRPr="001A72F6">
        <w:rPr>
          <w:lang w:val="et-EE"/>
        </w:rPr>
        <w:t>Matusetoetuse maksmiseks esitab töötaja kooli direktori nimele vastava põhjendatud taotluse koos surmatunnistuse koopiaga.</w:t>
      </w:r>
    </w:p>
    <w:p w:rsidR="00BB2589" w:rsidRDefault="00BB2589" w:rsidP="00BB2589">
      <w:pPr>
        <w:pStyle w:val="Normaallaadveeb"/>
        <w:numPr>
          <w:ilvl w:val="0"/>
          <w:numId w:val="2"/>
        </w:numPr>
        <w:tabs>
          <w:tab w:val="clear" w:pos="720"/>
          <w:tab w:val="num" w:pos="360"/>
        </w:tabs>
        <w:spacing w:before="120" w:beforeAutospacing="0" w:after="0" w:afterAutospacing="0"/>
        <w:ind w:left="0" w:firstLine="0"/>
        <w:jc w:val="both"/>
        <w:rPr>
          <w:lang w:val="et-EE"/>
        </w:rPr>
      </w:pPr>
      <w:r>
        <w:rPr>
          <w:lang w:val="et-EE"/>
        </w:rPr>
        <w:t>T</w:t>
      </w:r>
      <w:r w:rsidRPr="001A72F6">
        <w:rPr>
          <w:lang w:val="et-EE"/>
        </w:rPr>
        <w:t>öötaja</w:t>
      </w:r>
      <w:r>
        <w:rPr>
          <w:lang w:val="et-EE"/>
        </w:rPr>
        <w:t xml:space="preserve"> töösuhte lõppemisel seoses tema surmaga </w:t>
      </w:r>
      <w:r w:rsidRPr="00F62827">
        <w:rPr>
          <w:lang w:val="et-EE"/>
        </w:rPr>
        <w:t>makstakse</w:t>
      </w:r>
      <w:r>
        <w:rPr>
          <w:lang w:val="et-EE"/>
        </w:rPr>
        <w:t xml:space="preserve"> töötaja lähedasele avalduse alusel matuse korraldamisega seonduvate kulude osaliseks katmiseks toetust (näidates käskkirjas </w:t>
      </w:r>
      <w:r w:rsidR="00F43FF5">
        <w:rPr>
          <w:lang w:val="et-EE"/>
        </w:rPr>
        <w:t xml:space="preserve">toetust saava </w:t>
      </w:r>
      <w:r>
        <w:rPr>
          <w:lang w:val="et-EE"/>
        </w:rPr>
        <w:t>isiku nime</w:t>
      </w:r>
      <w:r w:rsidR="00F43FF5">
        <w:rPr>
          <w:lang w:val="et-EE"/>
        </w:rPr>
        <w:t>, isikukoodi, aadressi</w:t>
      </w:r>
      <w:r>
        <w:rPr>
          <w:lang w:val="et-EE"/>
        </w:rPr>
        <w:t xml:space="preserve"> ja panga</w:t>
      </w:r>
      <w:r w:rsidR="00F43FF5">
        <w:rPr>
          <w:lang w:val="et-EE"/>
        </w:rPr>
        <w:t>konto num</w:t>
      </w:r>
      <w:r>
        <w:rPr>
          <w:lang w:val="et-EE"/>
        </w:rPr>
        <w:t>bri, kellele toetus üle kantakse) kuni Vabariigi Valitsuse määrusega kehtestatud kuutöötasu alammäära kahekordses ulatuses.</w:t>
      </w:r>
    </w:p>
    <w:p w:rsidR="00BB2589" w:rsidRPr="001A72F6" w:rsidRDefault="00BB2589" w:rsidP="00BB2589">
      <w:pPr>
        <w:pStyle w:val="Normaallaadveeb"/>
        <w:tabs>
          <w:tab w:val="left" w:pos="540"/>
        </w:tabs>
        <w:spacing w:after="0" w:afterAutospacing="0"/>
        <w:jc w:val="both"/>
        <w:rPr>
          <w:b/>
          <w:bCs/>
          <w:lang w:val="et-EE"/>
        </w:rPr>
      </w:pPr>
      <w:r w:rsidRPr="001A72F6">
        <w:rPr>
          <w:b/>
          <w:bCs/>
          <w:lang w:val="et-EE"/>
        </w:rPr>
        <w:t>§</w:t>
      </w:r>
      <w:r>
        <w:rPr>
          <w:b/>
          <w:bCs/>
          <w:lang w:val="et-EE"/>
        </w:rPr>
        <w:t xml:space="preserve"> 21</w:t>
      </w:r>
      <w:r w:rsidRPr="001A72F6">
        <w:rPr>
          <w:b/>
          <w:bCs/>
          <w:lang w:val="et-EE"/>
        </w:rPr>
        <w:t>.</w:t>
      </w:r>
      <w:r w:rsidRPr="001A72F6">
        <w:rPr>
          <w:b/>
          <w:bCs/>
          <w:lang w:val="et-EE"/>
        </w:rPr>
        <w:tab/>
      </w:r>
      <w:r>
        <w:rPr>
          <w:b/>
          <w:bCs/>
          <w:lang w:val="et-EE"/>
        </w:rPr>
        <w:t xml:space="preserve">Toetus õnnetuse, varguse </w:t>
      </w:r>
      <w:r w:rsidR="002478A9">
        <w:rPr>
          <w:b/>
          <w:bCs/>
          <w:lang w:val="et-EE"/>
        </w:rPr>
        <w:t>või muudel erakorralistel juhtudel</w:t>
      </w:r>
    </w:p>
    <w:p w:rsidR="00BB2589" w:rsidRPr="001A72F6" w:rsidRDefault="00BB2589" w:rsidP="00BB2589">
      <w:pPr>
        <w:pStyle w:val="Normaallaadveeb"/>
        <w:tabs>
          <w:tab w:val="left" w:pos="360"/>
        </w:tabs>
        <w:spacing w:before="120" w:beforeAutospacing="0" w:after="0" w:afterAutospacing="0"/>
        <w:jc w:val="both"/>
        <w:rPr>
          <w:lang w:val="et-EE"/>
        </w:rPr>
      </w:pPr>
      <w:r w:rsidRPr="001A72F6">
        <w:rPr>
          <w:lang w:val="et-EE"/>
        </w:rPr>
        <w:t>(1)</w:t>
      </w:r>
      <w:r w:rsidRPr="001A72F6">
        <w:rPr>
          <w:lang w:val="et-EE"/>
        </w:rPr>
        <w:tab/>
      </w:r>
      <w:r>
        <w:rPr>
          <w:lang w:val="et-EE"/>
        </w:rPr>
        <w:t>T</w:t>
      </w:r>
      <w:r w:rsidRPr="001A72F6">
        <w:rPr>
          <w:lang w:val="et-EE"/>
        </w:rPr>
        <w:t xml:space="preserve">oetust </w:t>
      </w:r>
      <w:r>
        <w:rPr>
          <w:lang w:val="et-EE"/>
        </w:rPr>
        <w:t>õnnetuse, varguse</w:t>
      </w:r>
      <w:r w:rsidR="00E20700">
        <w:rPr>
          <w:lang w:val="et-EE"/>
        </w:rPr>
        <w:t xml:space="preserve"> või muudel erakorralistel juhtudel</w:t>
      </w:r>
      <w:r>
        <w:rPr>
          <w:lang w:val="et-EE"/>
        </w:rPr>
        <w:t xml:space="preserve"> </w:t>
      </w:r>
      <w:r w:rsidRPr="001A72F6">
        <w:rPr>
          <w:lang w:val="et-EE"/>
        </w:rPr>
        <w:t xml:space="preserve">võib maksta töötajale tema </w:t>
      </w:r>
      <w:r>
        <w:rPr>
          <w:lang w:val="et-EE"/>
        </w:rPr>
        <w:t>avalduse</w:t>
      </w:r>
      <w:r w:rsidRPr="001A72F6">
        <w:rPr>
          <w:lang w:val="et-EE"/>
        </w:rPr>
        <w:t xml:space="preserve"> või töötaja töö vahetu korraldaja ettepanekul, kui töötaja </w:t>
      </w:r>
      <w:r>
        <w:rPr>
          <w:lang w:val="et-EE"/>
        </w:rPr>
        <w:t>materiaalne</w:t>
      </w:r>
      <w:r w:rsidRPr="001A72F6">
        <w:rPr>
          <w:lang w:val="et-EE"/>
        </w:rPr>
        <w:t xml:space="preserve"> olukord on oluliselt halvenenud töötaja tegevusest või tahtest sõltumatu sündmuse tagajärjel.</w:t>
      </w:r>
    </w:p>
    <w:p w:rsidR="00BB2589" w:rsidRPr="001A72F6" w:rsidRDefault="00BB2589" w:rsidP="00BB2589">
      <w:pPr>
        <w:pStyle w:val="Normaallaadveeb"/>
        <w:tabs>
          <w:tab w:val="left" w:pos="360"/>
        </w:tabs>
        <w:spacing w:before="120" w:beforeAutospacing="0" w:after="0" w:afterAutospacing="0"/>
        <w:jc w:val="both"/>
        <w:rPr>
          <w:lang w:val="et-EE"/>
        </w:rPr>
      </w:pPr>
      <w:r w:rsidRPr="001A72F6">
        <w:rPr>
          <w:lang w:val="et-EE"/>
        </w:rPr>
        <w:t>(</w:t>
      </w:r>
      <w:r>
        <w:rPr>
          <w:lang w:val="et-EE"/>
        </w:rPr>
        <w:t>2</w:t>
      </w:r>
      <w:r w:rsidRPr="001A72F6">
        <w:rPr>
          <w:lang w:val="et-EE"/>
        </w:rPr>
        <w:t>)</w:t>
      </w:r>
      <w:r w:rsidRPr="001A72F6">
        <w:rPr>
          <w:lang w:val="et-EE"/>
        </w:rPr>
        <w:tab/>
        <w:t xml:space="preserve">Töö vahetu korraldaja lisab töötaja </w:t>
      </w:r>
      <w:r w:rsidR="002478A9">
        <w:rPr>
          <w:lang w:val="et-EE"/>
        </w:rPr>
        <w:t>avaldusele</w:t>
      </w:r>
      <w:r w:rsidRPr="001A72F6">
        <w:rPr>
          <w:lang w:val="et-EE"/>
        </w:rPr>
        <w:t xml:space="preserve"> oma põhjendatud seisukoha.</w:t>
      </w:r>
    </w:p>
    <w:p w:rsidR="00BB2589" w:rsidRPr="001A72F6" w:rsidRDefault="00BB2589" w:rsidP="00BB2589">
      <w:pPr>
        <w:pStyle w:val="Normaallaadveeb"/>
        <w:tabs>
          <w:tab w:val="left" w:pos="360"/>
        </w:tabs>
        <w:spacing w:before="120" w:beforeAutospacing="0" w:after="0" w:afterAutospacing="0"/>
        <w:jc w:val="both"/>
        <w:rPr>
          <w:lang w:val="et-EE"/>
        </w:rPr>
      </w:pPr>
      <w:r w:rsidRPr="001A72F6">
        <w:rPr>
          <w:lang w:val="et-EE"/>
        </w:rPr>
        <w:t>(</w:t>
      </w:r>
      <w:r>
        <w:rPr>
          <w:lang w:val="et-EE"/>
        </w:rPr>
        <w:t>3</w:t>
      </w:r>
      <w:r w:rsidRPr="001A72F6">
        <w:rPr>
          <w:lang w:val="et-EE"/>
        </w:rPr>
        <w:t>)</w:t>
      </w:r>
      <w:r w:rsidRPr="001A72F6">
        <w:rPr>
          <w:lang w:val="et-EE"/>
        </w:rPr>
        <w:tab/>
      </w:r>
      <w:r>
        <w:rPr>
          <w:lang w:val="et-EE"/>
        </w:rPr>
        <w:t xml:space="preserve">Toetust õnnetuse, varguse jm juhul </w:t>
      </w:r>
      <w:r w:rsidRPr="001A72F6">
        <w:rPr>
          <w:lang w:val="et-EE"/>
        </w:rPr>
        <w:t>makstakse kuni Vabariigi Valitsuse määrusega kehtestatud töötasu alammäära kahekordse määra ulatuses, arvestades iga konkreetset juhtumit eraldi.</w:t>
      </w:r>
    </w:p>
    <w:p w:rsidR="00BB2589" w:rsidRPr="001A72F6" w:rsidRDefault="00BB2589" w:rsidP="00BB2589">
      <w:pPr>
        <w:pStyle w:val="Normaallaadveeb"/>
        <w:numPr>
          <w:ilvl w:val="0"/>
          <w:numId w:val="2"/>
        </w:numPr>
        <w:tabs>
          <w:tab w:val="clear" w:pos="720"/>
          <w:tab w:val="num" w:pos="360"/>
        </w:tabs>
        <w:spacing w:before="120" w:beforeAutospacing="0" w:after="0" w:afterAutospacing="0"/>
        <w:ind w:left="0" w:firstLine="0"/>
        <w:jc w:val="both"/>
        <w:rPr>
          <w:lang w:val="et-EE"/>
        </w:rPr>
      </w:pPr>
      <w:r>
        <w:rPr>
          <w:lang w:val="et-EE"/>
        </w:rPr>
        <w:t>Toetust õnnetuse, varguse jm juhul makstakse koolile kinnitatud töötasuvahendite piires</w:t>
      </w:r>
      <w:r w:rsidR="002478A9">
        <w:rPr>
          <w:lang w:val="et-EE"/>
        </w:rPr>
        <w:t>.</w:t>
      </w:r>
    </w:p>
    <w:p w:rsidR="00BB2589" w:rsidRPr="001A72F6" w:rsidRDefault="00BB2589" w:rsidP="00BB2589">
      <w:pPr>
        <w:pStyle w:val="Normaallaadveeb"/>
        <w:tabs>
          <w:tab w:val="left" w:pos="426"/>
        </w:tabs>
        <w:spacing w:after="120" w:afterAutospacing="0"/>
        <w:rPr>
          <w:b/>
          <w:bCs/>
          <w:lang w:val="et-EE"/>
        </w:rPr>
      </w:pPr>
      <w:r w:rsidRPr="001A72F6">
        <w:rPr>
          <w:b/>
          <w:bCs/>
          <w:lang w:val="et-EE"/>
        </w:rPr>
        <w:t>V.</w:t>
      </w:r>
      <w:r w:rsidRPr="001A72F6">
        <w:rPr>
          <w:b/>
          <w:bCs/>
          <w:lang w:val="et-EE"/>
        </w:rPr>
        <w:tab/>
        <w:t>Tagatised ja hüvitised</w:t>
      </w:r>
    </w:p>
    <w:p w:rsidR="00BB2589" w:rsidRPr="001A72F6" w:rsidRDefault="00BB2589" w:rsidP="00BB2589">
      <w:pPr>
        <w:pStyle w:val="Normaallaadveeb"/>
        <w:tabs>
          <w:tab w:val="left" w:pos="284"/>
          <w:tab w:val="num" w:pos="540"/>
        </w:tabs>
        <w:spacing w:before="120" w:beforeAutospacing="0" w:after="0" w:afterAutospacing="0"/>
        <w:jc w:val="both"/>
        <w:rPr>
          <w:b/>
          <w:lang w:val="et-EE"/>
        </w:rPr>
      </w:pPr>
      <w:r w:rsidRPr="001A72F6">
        <w:rPr>
          <w:b/>
          <w:lang w:val="et-EE"/>
        </w:rPr>
        <w:t>§</w:t>
      </w:r>
      <w:r>
        <w:rPr>
          <w:b/>
          <w:lang w:val="et-EE"/>
        </w:rPr>
        <w:t xml:space="preserve"> 22</w:t>
      </w:r>
      <w:r w:rsidRPr="001A72F6">
        <w:rPr>
          <w:b/>
          <w:lang w:val="et-EE"/>
        </w:rPr>
        <w:t>.</w:t>
      </w:r>
      <w:r w:rsidRPr="001A72F6">
        <w:rPr>
          <w:b/>
          <w:lang w:val="et-EE"/>
        </w:rPr>
        <w:tab/>
        <w:t>Puhkusetasu</w:t>
      </w:r>
    </w:p>
    <w:p w:rsidR="00BF03F2" w:rsidRDefault="00BF03F2" w:rsidP="00BB2589">
      <w:pPr>
        <w:pStyle w:val="Normaallaadveeb"/>
        <w:numPr>
          <w:ilvl w:val="0"/>
          <w:numId w:val="5"/>
        </w:numPr>
        <w:tabs>
          <w:tab w:val="clear" w:pos="720"/>
          <w:tab w:val="left" w:pos="0"/>
          <w:tab w:val="left" w:pos="360"/>
        </w:tabs>
        <w:spacing w:before="120" w:beforeAutospacing="0" w:after="0" w:afterAutospacing="0"/>
        <w:ind w:left="0" w:firstLine="0"/>
        <w:jc w:val="both"/>
        <w:rPr>
          <w:lang w:val="et-EE"/>
        </w:rPr>
      </w:pPr>
      <w:r>
        <w:rPr>
          <w:lang w:val="et-EE"/>
        </w:rPr>
        <w:t>Puhkusetasu arvutamise algdokument on tööandja kinnitatud puhkuse ajakava või direktori käskkiri.</w:t>
      </w:r>
    </w:p>
    <w:p w:rsidR="00BB2589" w:rsidRPr="006F75E9" w:rsidRDefault="00BB2589" w:rsidP="00BB2589">
      <w:pPr>
        <w:pStyle w:val="Normaallaadveeb"/>
        <w:numPr>
          <w:ilvl w:val="0"/>
          <w:numId w:val="5"/>
        </w:numPr>
        <w:tabs>
          <w:tab w:val="clear" w:pos="720"/>
          <w:tab w:val="left" w:pos="0"/>
          <w:tab w:val="left" w:pos="360"/>
        </w:tabs>
        <w:spacing w:before="120" w:beforeAutospacing="0" w:after="0" w:afterAutospacing="0"/>
        <w:ind w:left="0" w:firstLine="0"/>
        <w:jc w:val="both"/>
        <w:rPr>
          <w:lang w:val="et-EE"/>
        </w:rPr>
      </w:pPr>
      <w:r w:rsidRPr="001A72F6">
        <w:rPr>
          <w:lang w:val="et-EE"/>
        </w:rPr>
        <w:t>Puhkusetasu arvutatakse Vabariigi Valitsuse määrusega kehtestatud keskmise töötasu</w:t>
      </w:r>
      <w:r w:rsidRPr="006F75E9">
        <w:rPr>
          <w:lang w:val="et-EE"/>
        </w:rPr>
        <w:t xml:space="preserve"> maksmise tingimuste ja korra alusel. Olenemata puhkusetasu väljamakse hetkest võetakse keskmise töötasu arvutamisel aluseks puhkuse algusele eelnevale eelviimasele tööpäevale eelneval kuuel kalendrikuul töötaja poolt teenitud töötasu. Puhkusetasu arvutamise aluseks olevat kalendripäevade arvu vähendatakse rahvus- ja riigipühade võrra.</w:t>
      </w:r>
    </w:p>
    <w:p w:rsidR="00BB2589" w:rsidRPr="006F75E9" w:rsidRDefault="00BB2589" w:rsidP="00BB2589">
      <w:pPr>
        <w:pStyle w:val="Normaallaadveeb"/>
        <w:numPr>
          <w:ilvl w:val="0"/>
          <w:numId w:val="5"/>
        </w:numPr>
        <w:tabs>
          <w:tab w:val="clear" w:pos="720"/>
          <w:tab w:val="left" w:pos="0"/>
          <w:tab w:val="left" w:pos="360"/>
        </w:tabs>
        <w:spacing w:before="120" w:beforeAutospacing="0" w:after="0" w:afterAutospacing="0"/>
        <w:ind w:left="0" w:firstLine="0"/>
        <w:jc w:val="both"/>
        <w:rPr>
          <w:lang w:val="et-EE"/>
        </w:rPr>
      </w:pPr>
      <w:r w:rsidRPr="006F75E9">
        <w:rPr>
          <w:lang w:val="et-EE"/>
        </w:rPr>
        <w:t>Puhkusetasu makstakse töötajale proportsionaalselt puhatud ajaga puhkuse kasutamise kuule järgneva kuu palgapäeval koos vastava arvestuskuu töötasuga. Juhul kui töötaja soovib saada puhkusetasu hiljemalt eelviimasel tööpäeval enne puhkuse algust, esitab ta  tööandjale vähemalt 14 kalendripäeva enne puhkuse algust sellekohase avalduse.</w:t>
      </w:r>
    </w:p>
    <w:p w:rsidR="0024551C" w:rsidRDefault="0024551C" w:rsidP="00BB2589">
      <w:pPr>
        <w:pStyle w:val="Pealkiri3"/>
        <w:tabs>
          <w:tab w:val="left" w:pos="540"/>
        </w:tabs>
        <w:spacing w:after="0" w:afterAutospacing="0"/>
        <w:jc w:val="both"/>
        <w:rPr>
          <w:sz w:val="24"/>
          <w:szCs w:val="24"/>
          <w:lang w:val="et-EE"/>
        </w:rPr>
      </w:pPr>
    </w:p>
    <w:p w:rsidR="00BB2589" w:rsidRPr="006F75E9" w:rsidRDefault="00BB2589" w:rsidP="00BB2589">
      <w:pPr>
        <w:pStyle w:val="Pealkiri3"/>
        <w:tabs>
          <w:tab w:val="left" w:pos="540"/>
        </w:tabs>
        <w:spacing w:after="0" w:afterAutospacing="0"/>
        <w:jc w:val="both"/>
        <w:rPr>
          <w:sz w:val="24"/>
          <w:szCs w:val="24"/>
          <w:lang w:val="et-EE"/>
        </w:rPr>
      </w:pPr>
      <w:r w:rsidRPr="006F75E9">
        <w:rPr>
          <w:sz w:val="24"/>
          <w:szCs w:val="24"/>
          <w:lang w:val="et-EE"/>
        </w:rPr>
        <w:t>§</w:t>
      </w:r>
      <w:r>
        <w:rPr>
          <w:sz w:val="24"/>
          <w:szCs w:val="24"/>
          <w:lang w:val="et-EE"/>
        </w:rPr>
        <w:t xml:space="preserve"> 23</w:t>
      </w:r>
      <w:r w:rsidRPr="006F75E9">
        <w:rPr>
          <w:sz w:val="24"/>
          <w:szCs w:val="24"/>
          <w:lang w:val="et-EE"/>
        </w:rPr>
        <w:t>.</w:t>
      </w:r>
      <w:r w:rsidRPr="006F75E9">
        <w:rPr>
          <w:sz w:val="24"/>
          <w:szCs w:val="24"/>
          <w:lang w:val="et-EE"/>
        </w:rPr>
        <w:tab/>
        <w:t>Õppepuhkuse</w:t>
      </w:r>
      <w:r>
        <w:rPr>
          <w:sz w:val="24"/>
          <w:szCs w:val="24"/>
          <w:lang w:val="et-EE"/>
        </w:rPr>
        <w:t xml:space="preserve"> </w:t>
      </w:r>
      <w:r w:rsidRPr="006F75E9">
        <w:rPr>
          <w:sz w:val="24"/>
          <w:szCs w:val="24"/>
          <w:lang w:val="et-EE"/>
        </w:rPr>
        <w:t>tasu</w:t>
      </w:r>
    </w:p>
    <w:p w:rsidR="00BB2589" w:rsidRPr="006F75E9" w:rsidRDefault="00BB2589" w:rsidP="00BB2589">
      <w:pPr>
        <w:pStyle w:val="Normaallaadveeb"/>
        <w:numPr>
          <w:ilvl w:val="0"/>
          <w:numId w:val="6"/>
        </w:numPr>
        <w:tabs>
          <w:tab w:val="clear" w:pos="720"/>
          <w:tab w:val="left" w:pos="360"/>
        </w:tabs>
        <w:spacing w:before="120" w:beforeAutospacing="0" w:after="0" w:afterAutospacing="0"/>
        <w:ind w:hanging="720"/>
        <w:jc w:val="both"/>
        <w:rPr>
          <w:lang w:val="et-EE"/>
        </w:rPr>
      </w:pPr>
      <w:r w:rsidRPr="006F75E9">
        <w:rPr>
          <w:lang w:val="et-EE"/>
        </w:rPr>
        <w:t>Töötajale antakse koolituses osalemiseks õppepuhkust.</w:t>
      </w:r>
    </w:p>
    <w:p w:rsidR="00BB2589" w:rsidRPr="006F75E9" w:rsidRDefault="00BB2589" w:rsidP="00BB2589">
      <w:pPr>
        <w:pStyle w:val="Normaallaadveeb"/>
        <w:numPr>
          <w:ilvl w:val="0"/>
          <w:numId w:val="6"/>
        </w:numPr>
        <w:tabs>
          <w:tab w:val="clear" w:pos="720"/>
          <w:tab w:val="left" w:pos="360"/>
        </w:tabs>
        <w:spacing w:before="120" w:beforeAutospacing="0" w:after="0" w:afterAutospacing="0"/>
        <w:ind w:left="0" w:firstLine="0"/>
        <w:jc w:val="both"/>
        <w:rPr>
          <w:lang w:val="et-EE"/>
        </w:rPr>
      </w:pPr>
      <w:r w:rsidRPr="006F75E9">
        <w:rPr>
          <w:lang w:val="et-EE"/>
        </w:rPr>
        <w:t>Koolitusel osalemiseks antakse töötajale koolitusasutuse teatise alusel õppepuhkust kuni 30 kalendripäeva kalendriaasta jooksul.</w:t>
      </w:r>
    </w:p>
    <w:p w:rsidR="00BB2589" w:rsidRPr="006F75E9" w:rsidRDefault="00BB2589" w:rsidP="00BB2589">
      <w:pPr>
        <w:pStyle w:val="Normaallaadveeb"/>
        <w:numPr>
          <w:ilvl w:val="0"/>
          <w:numId w:val="6"/>
        </w:numPr>
        <w:tabs>
          <w:tab w:val="clear" w:pos="720"/>
          <w:tab w:val="left" w:pos="360"/>
        </w:tabs>
        <w:spacing w:before="120" w:beforeAutospacing="0" w:after="0" w:afterAutospacing="0"/>
        <w:ind w:left="0" w:firstLine="0"/>
        <w:jc w:val="both"/>
        <w:rPr>
          <w:lang w:val="et-EE"/>
        </w:rPr>
      </w:pPr>
      <w:r w:rsidRPr="006F75E9">
        <w:rPr>
          <w:lang w:val="et-EE"/>
        </w:rPr>
        <w:t>Tasemekoolitusega ja tööalase koolitusega seotud õppepuhkuse ajal makstakse töötajale keskmist töötasu 20 kalendripäeva eest.</w:t>
      </w:r>
    </w:p>
    <w:p w:rsidR="00BB2589" w:rsidRPr="006F75E9" w:rsidRDefault="00BB2589" w:rsidP="00BB2589">
      <w:pPr>
        <w:pStyle w:val="Normaallaadveeb"/>
        <w:numPr>
          <w:ilvl w:val="0"/>
          <w:numId w:val="6"/>
        </w:numPr>
        <w:tabs>
          <w:tab w:val="clear" w:pos="720"/>
          <w:tab w:val="left" w:pos="360"/>
        </w:tabs>
        <w:spacing w:before="120" w:beforeAutospacing="0" w:after="0" w:afterAutospacing="0"/>
        <w:ind w:left="0" w:firstLine="0"/>
        <w:jc w:val="both"/>
        <w:rPr>
          <w:lang w:val="et-EE"/>
        </w:rPr>
      </w:pPr>
      <w:r w:rsidRPr="006F75E9">
        <w:rPr>
          <w:lang w:val="et-EE"/>
        </w:rPr>
        <w:t>Tasemekoolituse lõpetamiseks antakse täiendavalt õppepuhkust 15 kalendripäeva, mille eest makstakse töötajale töölepingu seaduse § 29 lõike 5 alusel kehtestatud töötasu alammäär.</w:t>
      </w:r>
    </w:p>
    <w:p w:rsidR="00BB2589" w:rsidRPr="006F75E9" w:rsidRDefault="00BB2589" w:rsidP="00BB2589">
      <w:pPr>
        <w:pStyle w:val="Normaallaadveeb"/>
        <w:numPr>
          <w:ilvl w:val="0"/>
          <w:numId w:val="6"/>
        </w:numPr>
        <w:tabs>
          <w:tab w:val="clear" w:pos="720"/>
          <w:tab w:val="left" w:pos="360"/>
        </w:tabs>
        <w:spacing w:before="120" w:beforeAutospacing="0" w:after="0" w:afterAutospacing="0"/>
        <w:ind w:left="0" w:firstLine="0"/>
        <w:jc w:val="both"/>
        <w:rPr>
          <w:lang w:val="et-EE"/>
        </w:rPr>
      </w:pPr>
      <w:r w:rsidRPr="006F75E9">
        <w:rPr>
          <w:lang w:val="et-EE"/>
        </w:rPr>
        <w:t>Käesoleva paragrahvi lõigetes 2 kuni 4 sätestatut kohaldatakse töötajatele, kes osalevad ka tasemekoolituse päevases õppevormis ja täiskoormusega õppes.</w:t>
      </w:r>
    </w:p>
    <w:p w:rsidR="00BB2589" w:rsidRPr="006F75E9" w:rsidRDefault="00BB2589" w:rsidP="00BB2589">
      <w:pPr>
        <w:pStyle w:val="Normaallaadveeb"/>
        <w:numPr>
          <w:ilvl w:val="0"/>
          <w:numId w:val="6"/>
        </w:numPr>
        <w:tabs>
          <w:tab w:val="clear" w:pos="720"/>
          <w:tab w:val="left" w:pos="360"/>
        </w:tabs>
        <w:spacing w:before="120" w:beforeAutospacing="0" w:after="0" w:afterAutospacing="0"/>
        <w:ind w:left="0" w:firstLine="0"/>
        <w:jc w:val="both"/>
        <w:rPr>
          <w:lang w:val="et-EE"/>
        </w:rPr>
      </w:pPr>
      <w:r w:rsidRPr="006F75E9">
        <w:rPr>
          <w:lang w:val="et-EE"/>
        </w:rPr>
        <w:t>Tööandja võib õppepuhkuse andmist edasi lükata juhul, kui üle 10 protsendi töötajatest või teenistujatest on samaaegselt õppepuhkusel.</w:t>
      </w:r>
    </w:p>
    <w:p w:rsidR="00BB2589" w:rsidRPr="006F75E9" w:rsidRDefault="00BB2589" w:rsidP="00BB2589">
      <w:pPr>
        <w:pStyle w:val="Normaallaadveeb"/>
        <w:numPr>
          <w:ilvl w:val="0"/>
          <w:numId w:val="6"/>
        </w:numPr>
        <w:tabs>
          <w:tab w:val="clear" w:pos="720"/>
          <w:tab w:val="left" w:pos="360"/>
        </w:tabs>
        <w:spacing w:before="120" w:beforeAutospacing="0" w:after="0" w:afterAutospacing="0"/>
        <w:ind w:hanging="720"/>
        <w:jc w:val="both"/>
        <w:rPr>
          <w:lang w:val="et-EE"/>
        </w:rPr>
      </w:pPr>
      <w:r w:rsidRPr="006F75E9">
        <w:rPr>
          <w:lang w:val="et-EE"/>
        </w:rPr>
        <w:t>Vabaharidusliku koolituse eest tasub sellest huvitatud füüsiline või juriidiline isik.</w:t>
      </w:r>
    </w:p>
    <w:p w:rsidR="00BB2589" w:rsidRPr="006F75E9" w:rsidRDefault="00BB2589" w:rsidP="00BB2589">
      <w:pPr>
        <w:pStyle w:val="Normaallaadveeb"/>
        <w:numPr>
          <w:ilvl w:val="0"/>
          <w:numId w:val="6"/>
        </w:numPr>
        <w:tabs>
          <w:tab w:val="clear" w:pos="720"/>
          <w:tab w:val="left" w:pos="360"/>
        </w:tabs>
        <w:spacing w:before="120" w:beforeAutospacing="0" w:after="0" w:afterAutospacing="0"/>
        <w:ind w:left="0" w:firstLine="0"/>
        <w:jc w:val="both"/>
        <w:rPr>
          <w:lang w:val="et-EE"/>
        </w:rPr>
      </w:pPr>
      <w:r w:rsidRPr="006F75E9">
        <w:rPr>
          <w:lang w:val="et-EE"/>
        </w:rPr>
        <w:t>Õppepuhkuse</w:t>
      </w:r>
      <w:r w:rsidR="00BF03F2">
        <w:rPr>
          <w:lang w:val="et-EE"/>
        </w:rPr>
        <w:t xml:space="preserve"> </w:t>
      </w:r>
      <w:r w:rsidRPr="006F75E9">
        <w:rPr>
          <w:lang w:val="et-EE"/>
        </w:rPr>
        <w:t>tasu arvutatakse Vabariigi Valitsuse määrusega kehtestatud keskmise töötasu maksmise tingimuste ja korra alusel. Keskmise töötasu arvutamisel on aluseks õppepuhkuse alguse päevale eelneval kuuel kalendrikuul töötaja poolt teenitud töötasu. Õppepuhkuse tasu arvutamise aluseks olevat kalendripäevade arvu vähendatakse rahvus- ja riigipühade võrra.</w:t>
      </w:r>
    </w:p>
    <w:p w:rsidR="00BB2589" w:rsidRPr="006F75E9" w:rsidRDefault="00BB2589" w:rsidP="00BB2589">
      <w:pPr>
        <w:pStyle w:val="Normaallaadveeb"/>
        <w:tabs>
          <w:tab w:val="left" w:pos="540"/>
        </w:tabs>
        <w:spacing w:after="0" w:afterAutospacing="0"/>
        <w:jc w:val="both"/>
        <w:rPr>
          <w:b/>
          <w:lang w:val="et-EE"/>
        </w:rPr>
      </w:pPr>
      <w:r w:rsidRPr="006F75E9">
        <w:rPr>
          <w:b/>
          <w:lang w:val="et-EE"/>
        </w:rPr>
        <w:t>§</w:t>
      </w:r>
      <w:r>
        <w:rPr>
          <w:b/>
          <w:lang w:val="et-EE"/>
        </w:rPr>
        <w:t xml:space="preserve"> 24</w:t>
      </w:r>
      <w:r w:rsidRPr="006F75E9">
        <w:rPr>
          <w:b/>
          <w:lang w:val="et-EE"/>
        </w:rPr>
        <w:t>.</w:t>
      </w:r>
      <w:r w:rsidRPr="006F75E9">
        <w:rPr>
          <w:b/>
          <w:lang w:val="et-EE"/>
        </w:rPr>
        <w:tab/>
        <w:t>Haigushüvitis</w:t>
      </w:r>
    </w:p>
    <w:p w:rsidR="00BF03F2" w:rsidRDefault="00BB2589" w:rsidP="00BB2589">
      <w:pPr>
        <w:pStyle w:val="Normaallaadveeb"/>
        <w:tabs>
          <w:tab w:val="left" w:pos="360"/>
        </w:tabs>
        <w:spacing w:before="120" w:beforeAutospacing="0" w:after="0" w:afterAutospacing="0"/>
        <w:jc w:val="both"/>
        <w:rPr>
          <w:lang w:val="et-EE"/>
        </w:rPr>
      </w:pPr>
      <w:r w:rsidRPr="006F75E9">
        <w:rPr>
          <w:lang w:val="et-EE"/>
        </w:rPr>
        <w:t>(1)</w:t>
      </w:r>
      <w:r w:rsidRPr="006F75E9">
        <w:rPr>
          <w:lang w:val="et-EE"/>
        </w:rPr>
        <w:tab/>
      </w:r>
      <w:r w:rsidR="00BF03F2">
        <w:rPr>
          <w:lang w:val="et-EE"/>
        </w:rPr>
        <w:t>Haigushüvitise arvutamise algdokument on haigusleht.</w:t>
      </w:r>
    </w:p>
    <w:p w:rsidR="00BB2589" w:rsidRPr="006F75E9" w:rsidRDefault="00BF03F2" w:rsidP="00BB2589">
      <w:pPr>
        <w:pStyle w:val="Normaallaadveeb"/>
        <w:tabs>
          <w:tab w:val="left" w:pos="360"/>
        </w:tabs>
        <w:spacing w:before="120" w:beforeAutospacing="0" w:after="0" w:afterAutospacing="0"/>
        <w:jc w:val="both"/>
        <w:rPr>
          <w:lang w:val="et-EE"/>
        </w:rPr>
      </w:pPr>
      <w:r>
        <w:rPr>
          <w:lang w:val="et-EE"/>
        </w:rPr>
        <w:t>(2)</w:t>
      </w:r>
      <w:r>
        <w:rPr>
          <w:lang w:val="et-EE"/>
        </w:rPr>
        <w:tab/>
      </w:r>
      <w:r w:rsidR="00BB2589" w:rsidRPr="006F75E9">
        <w:rPr>
          <w:lang w:val="et-EE"/>
        </w:rPr>
        <w:t>Haigushüvitis arvutatakse Vabariigi Valitsuse määrusega kehtestatud keskmise töötasu maksmise tingimuste ja korra alusel. Hüvitise arvutamisel võetakse aluseks tööandja poolt hüvitamisele kuuluvale esimesele haiguspäevale eelneval kuuel kuul töötaja poolt teenitud töötasu. Haigushüvitise arvutamise aluseks olevat kalendripäevade arvu ei vähendata rahvus- ja riigipühade võrra.</w:t>
      </w:r>
    </w:p>
    <w:p w:rsidR="00BB2589" w:rsidRPr="00735132" w:rsidRDefault="00BB2589" w:rsidP="00BB2589">
      <w:pPr>
        <w:pStyle w:val="Normaallaadveeb"/>
        <w:tabs>
          <w:tab w:val="left" w:pos="567"/>
        </w:tabs>
        <w:spacing w:after="0" w:afterAutospacing="0"/>
        <w:rPr>
          <w:b/>
          <w:bCs/>
          <w:sz w:val="26"/>
          <w:lang w:val="et-EE"/>
        </w:rPr>
      </w:pPr>
      <w:r w:rsidRPr="00735132">
        <w:rPr>
          <w:b/>
          <w:bCs/>
          <w:sz w:val="26"/>
          <w:lang w:val="et-EE"/>
        </w:rPr>
        <w:t>VI.</w:t>
      </w:r>
      <w:r w:rsidRPr="00735132">
        <w:rPr>
          <w:b/>
          <w:bCs/>
          <w:sz w:val="26"/>
          <w:lang w:val="et-EE"/>
        </w:rPr>
        <w:tab/>
        <w:t xml:space="preserve">Andmete avaldamine töötaja </w:t>
      </w:r>
      <w:r>
        <w:rPr>
          <w:b/>
          <w:bCs/>
          <w:sz w:val="26"/>
          <w:lang w:val="et-EE"/>
        </w:rPr>
        <w:t>töötasu</w:t>
      </w:r>
      <w:r w:rsidRPr="00735132">
        <w:rPr>
          <w:b/>
          <w:bCs/>
          <w:sz w:val="26"/>
          <w:lang w:val="et-EE"/>
        </w:rPr>
        <w:t xml:space="preserve"> kohta</w:t>
      </w:r>
    </w:p>
    <w:p w:rsidR="00BB2589" w:rsidRPr="006F75E9" w:rsidRDefault="00BB2589" w:rsidP="00BB2589">
      <w:pPr>
        <w:pStyle w:val="Normaallaadveeb"/>
        <w:tabs>
          <w:tab w:val="left" w:pos="540"/>
        </w:tabs>
        <w:spacing w:before="120" w:beforeAutospacing="0" w:after="0" w:afterAutospacing="0"/>
        <w:jc w:val="both"/>
        <w:rPr>
          <w:lang w:val="et-EE"/>
        </w:rPr>
      </w:pPr>
      <w:r w:rsidRPr="006F75E9">
        <w:rPr>
          <w:b/>
          <w:bCs/>
          <w:lang w:val="et-EE"/>
        </w:rPr>
        <w:t>§</w:t>
      </w:r>
      <w:r>
        <w:rPr>
          <w:b/>
          <w:bCs/>
          <w:lang w:val="et-EE"/>
        </w:rPr>
        <w:t xml:space="preserve"> 25</w:t>
      </w:r>
      <w:r w:rsidRPr="006F75E9">
        <w:rPr>
          <w:b/>
          <w:bCs/>
          <w:lang w:val="et-EE"/>
        </w:rPr>
        <w:t>.</w:t>
      </w:r>
      <w:r w:rsidRPr="006F75E9">
        <w:rPr>
          <w:b/>
          <w:bCs/>
          <w:lang w:val="et-EE"/>
        </w:rPr>
        <w:tab/>
      </w:r>
      <w:r w:rsidRPr="006F75E9">
        <w:rPr>
          <w:lang w:val="et-EE"/>
        </w:rPr>
        <w:t>Töötasu maksmisel on tööandja kohustatud töötaja soovil andma talle elektroonilise teatise töötajale arvutatud töötasu ja täiendavate tasude, samuti tema töötasust kinnipeetud summade, tema eest arvestatud sotsiaalmaksu ja tema nimel tehtud sissemaksete kohta.</w:t>
      </w:r>
    </w:p>
    <w:p w:rsidR="00BB2589" w:rsidRPr="006F75E9" w:rsidRDefault="00BB2589" w:rsidP="00BB2589">
      <w:pPr>
        <w:pStyle w:val="Normaallaadveeb"/>
        <w:tabs>
          <w:tab w:val="left" w:pos="540"/>
        </w:tabs>
        <w:spacing w:before="120" w:beforeAutospacing="0" w:after="0" w:afterAutospacing="0"/>
        <w:jc w:val="both"/>
        <w:rPr>
          <w:lang w:val="et-EE"/>
        </w:rPr>
      </w:pPr>
      <w:r w:rsidRPr="006F75E9">
        <w:rPr>
          <w:b/>
          <w:bCs/>
          <w:lang w:val="et-EE"/>
        </w:rPr>
        <w:t>§</w:t>
      </w:r>
      <w:r>
        <w:rPr>
          <w:b/>
          <w:bCs/>
          <w:lang w:val="et-EE"/>
        </w:rPr>
        <w:t xml:space="preserve"> </w:t>
      </w:r>
      <w:r w:rsidRPr="006F75E9">
        <w:rPr>
          <w:b/>
          <w:bCs/>
          <w:lang w:val="et-EE"/>
        </w:rPr>
        <w:t>2</w:t>
      </w:r>
      <w:r>
        <w:rPr>
          <w:b/>
          <w:bCs/>
          <w:lang w:val="et-EE"/>
        </w:rPr>
        <w:t>6</w:t>
      </w:r>
      <w:r w:rsidRPr="006F75E9">
        <w:rPr>
          <w:b/>
          <w:bCs/>
          <w:lang w:val="et-EE"/>
        </w:rPr>
        <w:t>.</w:t>
      </w:r>
      <w:r w:rsidRPr="006F75E9">
        <w:rPr>
          <w:b/>
          <w:bCs/>
          <w:lang w:val="et-EE"/>
        </w:rPr>
        <w:tab/>
      </w:r>
      <w:r w:rsidRPr="006F75E9">
        <w:rPr>
          <w:lang w:val="et-EE"/>
        </w:rPr>
        <w:t>Tööandja ei avalda ilma töötaja eelneval vabal tahtel antud kirjaliku nõusolekuta andmeid töötajale arvutatud, makstud või maksmisele kuuluva töötasu, samuti töötasutingimuste (töötasumäärad, töötajale makstavad täiendavad tasud, töötasu arvutamise viis ja maksmise kord) kohta.</w:t>
      </w:r>
    </w:p>
    <w:p w:rsidR="00BB2589" w:rsidRPr="006F75E9" w:rsidRDefault="00BB2589" w:rsidP="00BB2589">
      <w:pPr>
        <w:pStyle w:val="Normaallaadveeb"/>
        <w:tabs>
          <w:tab w:val="left" w:pos="540"/>
        </w:tabs>
        <w:spacing w:before="120" w:beforeAutospacing="0" w:after="0" w:afterAutospacing="0"/>
        <w:jc w:val="both"/>
        <w:rPr>
          <w:lang w:val="et-EE"/>
        </w:rPr>
      </w:pPr>
      <w:r w:rsidRPr="006F75E9">
        <w:rPr>
          <w:b/>
          <w:bCs/>
          <w:lang w:val="et-EE"/>
        </w:rPr>
        <w:t>§</w:t>
      </w:r>
      <w:r>
        <w:rPr>
          <w:b/>
          <w:bCs/>
          <w:lang w:val="et-EE"/>
        </w:rPr>
        <w:t xml:space="preserve"> </w:t>
      </w:r>
      <w:r w:rsidRPr="006F75E9">
        <w:rPr>
          <w:b/>
          <w:bCs/>
          <w:lang w:val="et-EE"/>
        </w:rPr>
        <w:t>2</w:t>
      </w:r>
      <w:r>
        <w:rPr>
          <w:b/>
          <w:bCs/>
          <w:lang w:val="et-EE"/>
        </w:rPr>
        <w:t>7</w:t>
      </w:r>
      <w:r w:rsidRPr="006F75E9">
        <w:rPr>
          <w:lang w:val="et-EE"/>
        </w:rPr>
        <w:t>.</w:t>
      </w:r>
      <w:r w:rsidRPr="006F75E9">
        <w:rPr>
          <w:lang w:val="et-EE"/>
        </w:rPr>
        <w:tab/>
        <w:t>Töötajal, kellele tööülesannete täitmisel või muul viisil saavad teatavaks tööandja teisele töötajale arvutatud ja väljamaksmisele kuuluv töötasu ning tema töötasutingimused (töötasumäärad, töötajale makstavad täiendavad tasud, töötasu arvutamise viis ja maksmise kord), on keelatud nimetatud andmete avaldamine, et tagada tööandja teise töötaja töötasuandmete kaitse.</w:t>
      </w:r>
    </w:p>
    <w:p w:rsidR="00BB2589" w:rsidRDefault="00BB2589" w:rsidP="00BB2589">
      <w:pPr>
        <w:pStyle w:val="Normaallaadveeb"/>
        <w:spacing w:before="0" w:beforeAutospacing="0" w:after="0" w:afterAutospacing="0"/>
        <w:rPr>
          <w:sz w:val="22"/>
          <w:szCs w:val="22"/>
        </w:rPr>
      </w:pPr>
    </w:p>
    <w:p w:rsidR="009C742E" w:rsidRDefault="009C742E"/>
    <w:p w:rsidR="009149E8" w:rsidRPr="009149E8" w:rsidRDefault="009149E8" w:rsidP="009149E8">
      <w:pPr>
        <w:jc w:val="right"/>
        <w:rPr>
          <w:lang w:val="et-EE"/>
        </w:rPr>
      </w:pPr>
      <w:r w:rsidRPr="009149E8">
        <w:rPr>
          <w:lang w:val="et-EE"/>
        </w:rPr>
        <w:t>Tallinna Kunstigümnaasiumi</w:t>
      </w:r>
    </w:p>
    <w:p w:rsidR="009149E8" w:rsidRPr="009149E8" w:rsidRDefault="009149E8" w:rsidP="009149E8">
      <w:pPr>
        <w:jc w:val="right"/>
        <w:rPr>
          <w:lang w:val="et-EE"/>
        </w:rPr>
      </w:pPr>
      <w:r w:rsidRPr="009149E8">
        <w:rPr>
          <w:lang w:val="et-EE"/>
        </w:rPr>
        <w:t>töötasujuhendi lisa</w:t>
      </w:r>
    </w:p>
    <w:p w:rsidR="009149E8" w:rsidRPr="009149E8" w:rsidRDefault="009149E8" w:rsidP="009149E8">
      <w:pPr>
        <w:jc w:val="both"/>
        <w:rPr>
          <w:sz w:val="22"/>
          <w:szCs w:val="20"/>
          <w:lang w:val="et-EE"/>
        </w:rPr>
      </w:pPr>
    </w:p>
    <w:p w:rsidR="009149E8" w:rsidRPr="009149E8" w:rsidRDefault="009149E8" w:rsidP="009149E8">
      <w:pPr>
        <w:jc w:val="center"/>
        <w:rPr>
          <w:lang w:val="et-EE"/>
        </w:rPr>
      </w:pPr>
      <w:r w:rsidRPr="009149E8">
        <w:rPr>
          <w:b/>
          <w:bCs/>
          <w:lang w:val="et-EE"/>
        </w:rPr>
        <w:t xml:space="preserve">Ametikohtade liigitus ja kuutöötasu alammäärad </w:t>
      </w:r>
    </w:p>
    <w:p w:rsidR="009149E8" w:rsidRPr="009149E8" w:rsidRDefault="009149E8" w:rsidP="009149E8">
      <w:pPr>
        <w:jc w:val="right"/>
        <w:rPr>
          <w:sz w:val="22"/>
          <w:szCs w:val="20"/>
          <w:lang w:val="et-EE"/>
        </w:rPr>
      </w:pPr>
      <w:r w:rsidRPr="009149E8">
        <w:rPr>
          <w:sz w:val="22"/>
          <w:lang w:val="et-EE"/>
        </w:rPr>
        <w:t xml:space="preserve">       ( eurodes )</w:t>
      </w:r>
    </w:p>
    <w:tbl>
      <w:tblPr>
        <w:tblW w:w="96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773"/>
        <w:gridCol w:w="1827"/>
      </w:tblGrid>
      <w:tr w:rsidR="009149E8" w:rsidRPr="009149E8" w:rsidTr="00565CF3">
        <w:trPr>
          <w:tblCellSpacing w:w="7" w:type="dxa"/>
        </w:trPr>
        <w:tc>
          <w:tcPr>
            <w:tcW w:w="4038" w:type="pct"/>
            <w:tcBorders>
              <w:top w:val="outset" w:sz="6" w:space="0" w:color="auto"/>
              <w:left w:val="outset" w:sz="6" w:space="0" w:color="auto"/>
              <w:bottom w:val="outset" w:sz="6" w:space="0" w:color="auto"/>
              <w:right w:val="outset" w:sz="6" w:space="0" w:color="auto"/>
            </w:tcBorders>
            <w:shd w:val="clear" w:color="auto" w:fill="FFFFFF"/>
          </w:tcPr>
          <w:p w:rsidR="009149E8" w:rsidRPr="009149E8" w:rsidRDefault="009149E8" w:rsidP="009149E8">
            <w:pPr>
              <w:spacing w:before="100" w:beforeAutospacing="1" w:after="100" w:afterAutospacing="1"/>
              <w:jc w:val="both"/>
              <w:rPr>
                <w:sz w:val="22"/>
                <w:lang w:val="et-EE"/>
              </w:rPr>
            </w:pPr>
            <w:r w:rsidRPr="009149E8">
              <w:rPr>
                <w:b/>
                <w:bCs/>
                <w:sz w:val="22"/>
                <w:lang w:val="et-EE"/>
              </w:rPr>
              <w:t xml:space="preserve">1.Juhid – </w:t>
            </w:r>
            <w:r w:rsidRPr="009149E8">
              <w:rPr>
                <w:sz w:val="22"/>
                <w:lang w:val="et-EE"/>
              </w:rPr>
              <w:t>põhitegevuse juhid ja muude alade juhid (õppealajuhataja)</w:t>
            </w:r>
          </w:p>
          <w:p w:rsidR="009149E8" w:rsidRPr="009149E8" w:rsidRDefault="009149E8" w:rsidP="009149E8">
            <w:pPr>
              <w:spacing w:before="100" w:beforeAutospacing="1" w:after="100" w:afterAutospacing="1"/>
              <w:jc w:val="both"/>
              <w:rPr>
                <w:sz w:val="22"/>
                <w:lang w:val="et-EE"/>
              </w:rPr>
            </w:pPr>
            <w:r w:rsidRPr="009149E8">
              <w:rPr>
                <w:b/>
                <w:sz w:val="22"/>
                <w:lang w:val="et-EE"/>
              </w:rPr>
              <w:t>2.Tippspetsialistid</w:t>
            </w:r>
            <w:r w:rsidRPr="009149E8">
              <w:rPr>
                <w:sz w:val="22"/>
                <w:lang w:val="et-EE"/>
              </w:rPr>
              <w:t xml:space="preserve"> – galerii juhataja, huvijuht, personalijuht </w:t>
            </w:r>
          </w:p>
        </w:tc>
        <w:tc>
          <w:tcPr>
            <w:tcW w:w="941" w:type="pct"/>
            <w:tcBorders>
              <w:top w:val="outset" w:sz="6" w:space="0" w:color="auto"/>
              <w:left w:val="outset" w:sz="6" w:space="0" w:color="auto"/>
              <w:bottom w:val="outset" w:sz="6" w:space="0" w:color="auto"/>
              <w:right w:val="outset" w:sz="6" w:space="0" w:color="auto"/>
            </w:tcBorders>
            <w:shd w:val="clear" w:color="auto" w:fill="FFFFFF"/>
          </w:tcPr>
          <w:p w:rsidR="009149E8" w:rsidRPr="009149E8" w:rsidRDefault="009149E8" w:rsidP="009149E8">
            <w:pPr>
              <w:jc w:val="center"/>
              <w:rPr>
                <w:sz w:val="22"/>
                <w:lang w:val="et-EE"/>
              </w:rPr>
            </w:pPr>
            <w:r w:rsidRPr="009149E8">
              <w:rPr>
                <w:sz w:val="22"/>
                <w:lang w:val="et-EE"/>
              </w:rPr>
              <w:t>900</w:t>
            </w:r>
          </w:p>
          <w:p w:rsidR="009149E8" w:rsidRPr="009149E8" w:rsidRDefault="009149E8" w:rsidP="009149E8">
            <w:pPr>
              <w:jc w:val="center"/>
              <w:rPr>
                <w:sz w:val="22"/>
                <w:lang w:val="et-EE"/>
              </w:rPr>
            </w:pPr>
          </w:p>
          <w:p w:rsidR="009149E8" w:rsidRPr="009149E8" w:rsidRDefault="009149E8" w:rsidP="009149E8">
            <w:pPr>
              <w:jc w:val="center"/>
              <w:rPr>
                <w:sz w:val="22"/>
                <w:szCs w:val="22"/>
                <w:lang w:val="et-EE"/>
              </w:rPr>
            </w:pPr>
            <w:r w:rsidRPr="009149E8">
              <w:rPr>
                <w:sz w:val="22"/>
                <w:szCs w:val="22"/>
                <w:lang w:val="et-EE"/>
              </w:rPr>
              <w:t>580</w:t>
            </w:r>
          </w:p>
          <w:p w:rsidR="009149E8" w:rsidRPr="009149E8" w:rsidRDefault="009149E8" w:rsidP="009149E8">
            <w:pPr>
              <w:jc w:val="center"/>
              <w:rPr>
                <w:sz w:val="22"/>
                <w:lang w:val="et-EE"/>
              </w:rPr>
            </w:pPr>
          </w:p>
        </w:tc>
      </w:tr>
      <w:tr w:rsidR="009149E8" w:rsidRPr="009149E8" w:rsidTr="00565CF3">
        <w:trPr>
          <w:tblCellSpacing w:w="7" w:type="dxa"/>
        </w:trPr>
        <w:tc>
          <w:tcPr>
            <w:tcW w:w="4038" w:type="pct"/>
            <w:tcBorders>
              <w:top w:val="outset" w:sz="6" w:space="0" w:color="auto"/>
              <w:left w:val="outset" w:sz="6" w:space="0" w:color="auto"/>
              <w:bottom w:val="outset" w:sz="6" w:space="0" w:color="auto"/>
              <w:right w:val="outset" w:sz="6" w:space="0" w:color="auto"/>
            </w:tcBorders>
          </w:tcPr>
          <w:p w:rsidR="009149E8" w:rsidRPr="009149E8" w:rsidRDefault="009149E8" w:rsidP="009149E8">
            <w:pPr>
              <w:jc w:val="both"/>
              <w:rPr>
                <w:sz w:val="22"/>
                <w:lang w:val="et-EE"/>
              </w:rPr>
            </w:pPr>
            <w:r w:rsidRPr="009149E8">
              <w:rPr>
                <w:b/>
                <w:bCs/>
                <w:sz w:val="22"/>
                <w:lang w:val="et-EE"/>
              </w:rPr>
              <w:t>3.Pedagoogikaspetsialistid</w:t>
            </w:r>
            <w:r w:rsidRPr="009149E8">
              <w:rPr>
                <w:sz w:val="22"/>
                <w:lang w:val="et-EE"/>
              </w:rPr>
              <w:t xml:space="preserve"> </w:t>
            </w:r>
          </w:p>
          <w:p w:rsidR="009149E8" w:rsidRPr="009149E8" w:rsidRDefault="009149E8" w:rsidP="009149E8">
            <w:pPr>
              <w:jc w:val="both"/>
              <w:rPr>
                <w:sz w:val="22"/>
                <w:lang w:val="et-EE"/>
              </w:rPr>
            </w:pPr>
            <w:r w:rsidRPr="009149E8">
              <w:rPr>
                <w:sz w:val="22"/>
                <w:lang w:val="et-EE"/>
              </w:rPr>
              <w:t xml:space="preserve">3.1 klassiõpetaja, põhikooli </w:t>
            </w:r>
            <w:r w:rsidR="001D6A36">
              <w:rPr>
                <w:sz w:val="22"/>
                <w:lang w:val="et-EE"/>
              </w:rPr>
              <w:t>aine</w:t>
            </w:r>
            <w:r w:rsidRPr="009149E8">
              <w:rPr>
                <w:sz w:val="22"/>
                <w:lang w:val="et-EE"/>
              </w:rPr>
              <w:t xml:space="preserve">õpetaja, gümnaasiumi </w:t>
            </w:r>
            <w:r w:rsidR="001D6A36">
              <w:rPr>
                <w:sz w:val="22"/>
                <w:lang w:val="et-EE"/>
              </w:rPr>
              <w:t>aine</w:t>
            </w:r>
            <w:r w:rsidRPr="009149E8">
              <w:rPr>
                <w:sz w:val="22"/>
                <w:lang w:val="et-EE"/>
              </w:rPr>
              <w:t>õpetaja, õpiabirühma õpetaja</w:t>
            </w:r>
          </w:p>
          <w:p w:rsidR="009149E8" w:rsidRPr="002C02A4" w:rsidRDefault="009149E8" w:rsidP="009149E8">
            <w:pPr>
              <w:jc w:val="both"/>
              <w:rPr>
                <w:sz w:val="22"/>
                <w:highlight w:val="yellow"/>
                <w:lang w:val="et-EE"/>
              </w:rPr>
            </w:pPr>
            <w:r w:rsidRPr="00EC4BBF">
              <w:rPr>
                <w:sz w:val="22"/>
                <w:lang w:val="et-EE"/>
              </w:rPr>
              <w:t>1) noorempedagoog</w:t>
            </w:r>
          </w:p>
          <w:p w:rsidR="009149E8" w:rsidRPr="009149E8" w:rsidRDefault="009149E8" w:rsidP="009149E8">
            <w:pPr>
              <w:jc w:val="both"/>
              <w:rPr>
                <w:sz w:val="22"/>
                <w:lang w:val="et-EE"/>
              </w:rPr>
            </w:pPr>
            <w:r w:rsidRPr="00EC4BBF">
              <w:rPr>
                <w:sz w:val="22"/>
                <w:lang w:val="et-EE"/>
              </w:rPr>
              <w:t>2) pedagoog</w:t>
            </w:r>
          </w:p>
          <w:p w:rsidR="009149E8" w:rsidRPr="009149E8" w:rsidRDefault="00084CD4" w:rsidP="009149E8">
            <w:pPr>
              <w:jc w:val="both"/>
              <w:rPr>
                <w:sz w:val="22"/>
                <w:lang w:val="et-EE"/>
              </w:rPr>
            </w:pPr>
            <w:r>
              <w:rPr>
                <w:sz w:val="22"/>
                <w:lang w:val="et-EE"/>
              </w:rPr>
              <w:t>3</w:t>
            </w:r>
            <w:r w:rsidR="009149E8" w:rsidRPr="009149E8">
              <w:rPr>
                <w:sz w:val="22"/>
                <w:lang w:val="et-EE"/>
              </w:rPr>
              <w:t>) pedagoog-metoodik</w:t>
            </w:r>
          </w:p>
          <w:p w:rsidR="009149E8" w:rsidRPr="009149E8" w:rsidRDefault="009149E8" w:rsidP="009149E8">
            <w:pPr>
              <w:jc w:val="both"/>
              <w:rPr>
                <w:sz w:val="22"/>
                <w:lang w:val="et-EE"/>
              </w:rPr>
            </w:pPr>
          </w:p>
          <w:p w:rsidR="009149E8" w:rsidRPr="009149E8" w:rsidRDefault="009149E8" w:rsidP="009149E8">
            <w:pPr>
              <w:jc w:val="both"/>
              <w:rPr>
                <w:sz w:val="22"/>
                <w:lang w:val="et-EE"/>
              </w:rPr>
            </w:pPr>
            <w:r w:rsidRPr="009149E8">
              <w:rPr>
                <w:sz w:val="22"/>
                <w:lang w:val="et-EE"/>
              </w:rPr>
              <w:t>3.2</w:t>
            </w:r>
            <w:r w:rsidR="00EC4BBF">
              <w:rPr>
                <w:sz w:val="22"/>
                <w:lang w:val="et-EE"/>
              </w:rPr>
              <w:t xml:space="preserve"> pedagoog (v.a punktis 3.1 nimetatud) </w:t>
            </w:r>
          </w:p>
          <w:p w:rsidR="009149E8" w:rsidRPr="009149E8" w:rsidRDefault="009149E8" w:rsidP="009149E8">
            <w:pPr>
              <w:jc w:val="both"/>
              <w:rPr>
                <w:sz w:val="22"/>
                <w:lang w:val="et-EE"/>
              </w:rPr>
            </w:pPr>
            <w:r w:rsidRPr="009149E8">
              <w:rPr>
                <w:sz w:val="22"/>
                <w:lang w:val="et-EE"/>
              </w:rPr>
              <w:t>1) noorempedagoog</w:t>
            </w:r>
          </w:p>
          <w:p w:rsidR="009149E8" w:rsidRPr="009149E8" w:rsidRDefault="009149E8" w:rsidP="009149E8">
            <w:pPr>
              <w:jc w:val="both"/>
              <w:rPr>
                <w:sz w:val="22"/>
                <w:lang w:val="et-EE"/>
              </w:rPr>
            </w:pPr>
            <w:r w:rsidRPr="009149E8">
              <w:rPr>
                <w:sz w:val="22"/>
                <w:lang w:val="et-EE"/>
              </w:rPr>
              <w:t>2) pedagoog</w:t>
            </w:r>
          </w:p>
          <w:p w:rsidR="009149E8" w:rsidRPr="00EC4BBF" w:rsidRDefault="009149E8" w:rsidP="009149E8">
            <w:pPr>
              <w:jc w:val="both"/>
              <w:rPr>
                <w:sz w:val="22"/>
                <w:lang w:val="et-EE"/>
              </w:rPr>
            </w:pPr>
            <w:r w:rsidRPr="00EC4BBF">
              <w:rPr>
                <w:sz w:val="22"/>
                <w:lang w:val="et-EE"/>
              </w:rPr>
              <w:t>3) vanempedagoog</w:t>
            </w:r>
          </w:p>
          <w:p w:rsidR="009149E8" w:rsidRPr="009149E8" w:rsidRDefault="009149E8" w:rsidP="009149E8">
            <w:pPr>
              <w:jc w:val="both"/>
              <w:rPr>
                <w:sz w:val="22"/>
                <w:lang w:val="et-EE"/>
              </w:rPr>
            </w:pPr>
            <w:r w:rsidRPr="00EC4BBF">
              <w:rPr>
                <w:sz w:val="22"/>
                <w:lang w:val="et-EE"/>
              </w:rPr>
              <w:t>4) pedagoog-metoodik</w:t>
            </w:r>
          </w:p>
        </w:tc>
        <w:tc>
          <w:tcPr>
            <w:tcW w:w="941" w:type="pct"/>
            <w:tcBorders>
              <w:top w:val="outset" w:sz="6" w:space="0" w:color="auto"/>
              <w:left w:val="outset" w:sz="6" w:space="0" w:color="auto"/>
              <w:bottom w:val="outset" w:sz="6" w:space="0" w:color="auto"/>
              <w:right w:val="outset" w:sz="6" w:space="0" w:color="auto"/>
            </w:tcBorders>
          </w:tcPr>
          <w:p w:rsidR="009149E8" w:rsidRPr="009149E8" w:rsidRDefault="009149E8" w:rsidP="009149E8">
            <w:pPr>
              <w:jc w:val="center"/>
              <w:rPr>
                <w:sz w:val="22"/>
                <w:lang w:val="et-EE"/>
              </w:rPr>
            </w:pPr>
          </w:p>
          <w:p w:rsidR="009149E8" w:rsidRPr="009149E8" w:rsidRDefault="009149E8" w:rsidP="009149E8">
            <w:pPr>
              <w:rPr>
                <w:sz w:val="22"/>
                <w:lang w:val="et-EE"/>
              </w:rPr>
            </w:pPr>
          </w:p>
          <w:p w:rsidR="009149E8" w:rsidRPr="009149E8" w:rsidRDefault="00084CD4" w:rsidP="009149E8">
            <w:pPr>
              <w:jc w:val="center"/>
              <w:rPr>
                <w:sz w:val="22"/>
                <w:lang w:val="et-EE"/>
              </w:rPr>
            </w:pPr>
            <w:r>
              <w:rPr>
                <w:sz w:val="22"/>
                <w:lang w:val="et-EE"/>
              </w:rPr>
              <w:t>9</w:t>
            </w:r>
            <w:r w:rsidR="009149E8" w:rsidRPr="009149E8">
              <w:rPr>
                <w:sz w:val="22"/>
                <w:lang w:val="et-EE"/>
              </w:rPr>
              <w:t>00</w:t>
            </w:r>
          </w:p>
          <w:p w:rsidR="009149E8" w:rsidRPr="009149E8" w:rsidRDefault="00084CD4" w:rsidP="009149E8">
            <w:pPr>
              <w:jc w:val="center"/>
              <w:rPr>
                <w:sz w:val="22"/>
                <w:lang w:val="et-EE"/>
              </w:rPr>
            </w:pPr>
            <w:r>
              <w:rPr>
                <w:sz w:val="22"/>
                <w:lang w:val="et-EE"/>
              </w:rPr>
              <w:t>9</w:t>
            </w:r>
            <w:r w:rsidR="009149E8" w:rsidRPr="009149E8">
              <w:rPr>
                <w:sz w:val="22"/>
                <w:lang w:val="et-EE"/>
              </w:rPr>
              <w:t>00</w:t>
            </w:r>
          </w:p>
          <w:p w:rsidR="009149E8" w:rsidRPr="009149E8" w:rsidRDefault="009149E8" w:rsidP="009149E8">
            <w:pPr>
              <w:jc w:val="center"/>
              <w:rPr>
                <w:sz w:val="22"/>
                <w:lang w:val="et-EE"/>
              </w:rPr>
            </w:pPr>
            <w:r w:rsidRPr="009149E8">
              <w:rPr>
                <w:sz w:val="22"/>
                <w:lang w:val="et-EE"/>
              </w:rPr>
              <w:t>990</w:t>
            </w:r>
          </w:p>
          <w:p w:rsidR="009149E8" w:rsidRPr="009149E8" w:rsidRDefault="009149E8" w:rsidP="009149E8">
            <w:pPr>
              <w:jc w:val="center"/>
              <w:rPr>
                <w:sz w:val="22"/>
                <w:lang w:val="et-EE"/>
              </w:rPr>
            </w:pPr>
          </w:p>
          <w:p w:rsidR="009149E8" w:rsidRPr="009149E8" w:rsidRDefault="009149E8" w:rsidP="009149E8">
            <w:pPr>
              <w:jc w:val="center"/>
              <w:rPr>
                <w:sz w:val="22"/>
                <w:lang w:val="et-EE"/>
              </w:rPr>
            </w:pPr>
          </w:p>
          <w:p w:rsidR="009149E8" w:rsidRPr="009149E8" w:rsidRDefault="009149E8" w:rsidP="009149E8">
            <w:pPr>
              <w:jc w:val="center"/>
              <w:rPr>
                <w:sz w:val="22"/>
                <w:lang w:val="et-EE"/>
              </w:rPr>
            </w:pPr>
          </w:p>
          <w:p w:rsidR="009149E8" w:rsidRPr="009149E8" w:rsidRDefault="00EC4BBF" w:rsidP="009149E8">
            <w:pPr>
              <w:jc w:val="center"/>
              <w:rPr>
                <w:sz w:val="22"/>
                <w:lang w:val="et-EE"/>
              </w:rPr>
            </w:pPr>
            <w:r>
              <w:rPr>
                <w:sz w:val="22"/>
                <w:lang w:val="et-EE"/>
              </w:rPr>
              <w:t>800</w:t>
            </w:r>
          </w:p>
          <w:p w:rsidR="009149E8" w:rsidRPr="009149E8" w:rsidRDefault="00EC4BBF" w:rsidP="009149E8">
            <w:pPr>
              <w:jc w:val="center"/>
              <w:rPr>
                <w:sz w:val="22"/>
                <w:lang w:val="et-EE"/>
              </w:rPr>
            </w:pPr>
            <w:r>
              <w:rPr>
                <w:sz w:val="22"/>
                <w:lang w:val="et-EE"/>
              </w:rPr>
              <w:t>800</w:t>
            </w:r>
          </w:p>
          <w:p w:rsidR="009149E8" w:rsidRPr="009149E8" w:rsidRDefault="009149E8" w:rsidP="009149E8">
            <w:pPr>
              <w:jc w:val="center"/>
              <w:rPr>
                <w:sz w:val="22"/>
                <w:lang w:val="et-EE"/>
              </w:rPr>
            </w:pPr>
            <w:r w:rsidRPr="009149E8">
              <w:rPr>
                <w:sz w:val="22"/>
                <w:lang w:val="et-EE"/>
              </w:rPr>
              <w:t>808</w:t>
            </w:r>
          </w:p>
          <w:p w:rsidR="009149E8" w:rsidRPr="009149E8" w:rsidRDefault="009149E8" w:rsidP="009149E8">
            <w:pPr>
              <w:jc w:val="center"/>
              <w:rPr>
                <w:sz w:val="22"/>
                <w:lang w:val="et-EE"/>
              </w:rPr>
            </w:pPr>
            <w:r w:rsidRPr="009149E8">
              <w:rPr>
                <w:sz w:val="22"/>
                <w:lang w:val="et-EE"/>
              </w:rPr>
              <w:t>922</w:t>
            </w:r>
          </w:p>
        </w:tc>
      </w:tr>
      <w:tr w:rsidR="009149E8" w:rsidRPr="009149E8" w:rsidTr="00565CF3">
        <w:trPr>
          <w:tblCellSpacing w:w="7" w:type="dxa"/>
        </w:trPr>
        <w:tc>
          <w:tcPr>
            <w:tcW w:w="4038" w:type="pct"/>
            <w:tcBorders>
              <w:top w:val="outset" w:sz="6" w:space="0" w:color="auto"/>
              <w:left w:val="outset" w:sz="6" w:space="0" w:color="auto"/>
              <w:bottom w:val="outset" w:sz="6" w:space="0" w:color="auto"/>
              <w:right w:val="outset" w:sz="6" w:space="0" w:color="auto"/>
            </w:tcBorders>
          </w:tcPr>
          <w:p w:rsidR="009149E8" w:rsidRPr="009149E8" w:rsidRDefault="009149E8" w:rsidP="00084CD4">
            <w:pPr>
              <w:spacing w:before="100" w:beforeAutospacing="1" w:after="100" w:afterAutospacing="1"/>
              <w:jc w:val="both"/>
              <w:rPr>
                <w:sz w:val="22"/>
                <w:lang w:val="et-EE"/>
              </w:rPr>
            </w:pPr>
            <w:r w:rsidRPr="009149E8">
              <w:rPr>
                <w:b/>
                <w:bCs/>
                <w:sz w:val="22"/>
                <w:lang w:val="et-EE"/>
              </w:rPr>
              <w:t xml:space="preserve">4.Keskastme spetsialistid ja tehnikud – </w:t>
            </w:r>
            <w:r w:rsidRPr="009149E8">
              <w:rPr>
                <w:sz w:val="22"/>
                <w:lang w:val="et-EE"/>
              </w:rPr>
              <w:t>infojuht, laborant, majandusjuhataja, sekretär,</w:t>
            </w:r>
            <w:r w:rsidR="00084CD4">
              <w:rPr>
                <w:sz w:val="22"/>
                <w:lang w:val="et-EE"/>
              </w:rPr>
              <w:t xml:space="preserve"> </w:t>
            </w:r>
            <w:r w:rsidRPr="009149E8">
              <w:rPr>
                <w:sz w:val="22"/>
                <w:lang w:val="et-EE"/>
              </w:rPr>
              <w:t xml:space="preserve">õpetaja abi, raamatukoguhoidja </w:t>
            </w:r>
          </w:p>
        </w:tc>
        <w:tc>
          <w:tcPr>
            <w:tcW w:w="941" w:type="pct"/>
            <w:tcBorders>
              <w:top w:val="outset" w:sz="6" w:space="0" w:color="auto"/>
              <w:left w:val="outset" w:sz="6" w:space="0" w:color="auto"/>
              <w:bottom w:val="outset" w:sz="6" w:space="0" w:color="auto"/>
              <w:right w:val="outset" w:sz="6" w:space="0" w:color="auto"/>
            </w:tcBorders>
          </w:tcPr>
          <w:p w:rsidR="009149E8" w:rsidRPr="009149E8" w:rsidRDefault="009149E8" w:rsidP="009149E8">
            <w:pPr>
              <w:spacing w:before="100" w:beforeAutospacing="1" w:after="100" w:afterAutospacing="1"/>
              <w:jc w:val="center"/>
              <w:rPr>
                <w:sz w:val="22"/>
                <w:lang w:val="et-EE"/>
              </w:rPr>
            </w:pPr>
            <w:r w:rsidRPr="009149E8">
              <w:rPr>
                <w:sz w:val="22"/>
                <w:lang w:val="et-EE"/>
              </w:rPr>
              <w:t>418</w:t>
            </w:r>
          </w:p>
        </w:tc>
      </w:tr>
      <w:tr w:rsidR="009149E8" w:rsidRPr="009149E8" w:rsidTr="00565CF3">
        <w:trPr>
          <w:trHeight w:val="539"/>
          <w:tblCellSpacing w:w="7" w:type="dxa"/>
        </w:trPr>
        <w:tc>
          <w:tcPr>
            <w:tcW w:w="4038" w:type="pct"/>
            <w:tcBorders>
              <w:top w:val="outset" w:sz="6" w:space="0" w:color="auto"/>
              <w:left w:val="outset" w:sz="6" w:space="0" w:color="auto"/>
              <w:bottom w:val="outset" w:sz="6" w:space="0" w:color="auto"/>
              <w:right w:val="outset" w:sz="6" w:space="0" w:color="auto"/>
            </w:tcBorders>
          </w:tcPr>
          <w:p w:rsidR="009149E8" w:rsidRPr="009149E8" w:rsidRDefault="009149E8" w:rsidP="009149E8">
            <w:pPr>
              <w:spacing w:before="100" w:beforeAutospacing="1" w:after="100" w:afterAutospacing="1"/>
              <w:jc w:val="both"/>
              <w:rPr>
                <w:sz w:val="22"/>
                <w:lang w:val="et-EE"/>
              </w:rPr>
            </w:pPr>
            <w:r w:rsidRPr="009149E8">
              <w:rPr>
                <w:b/>
                <w:bCs/>
                <w:sz w:val="22"/>
                <w:lang w:val="et-EE"/>
              </w:rPr>
              <w:t xml:space="preserve">5.Oskus- ja käsitöölised  ning lihttöölised – </w:t>
            </w:r>
            <w:r w:rsidRPr="009149E8">
              <w:rPr>
                <w:sz w:val="22"/>
                <w:lang w:val="et-EE"/>
              </w:rPr>
              <w:t>turvamees, remonditööline, koristaja, valvur, majahoidja, riietehoidja</w:t>
            </w:r>
          </w:p>
        </w:tc>
        <w:tc>
          <w:tcPr>
            <w:tcW w:w="941" w:type="pct"/>
            <w:tcBorders>
              <w:top w:val="outset" w:sz="6" w:space="0" w:color="auto"/>
              <w:left w:val="outset" w:sz="6" w:space="0" w:color="auto"/>
              <w:bottom w:val="outset" w:sz="6" w:space="0" w:color="auto"/>
              <w:right w:val="outset" w:sz="6" w:space="0" w:color="auto"/>
            </w:tcBorders>
          </w:tcPr>
          <w:p w:rsidR="009149E8" w:rsidRPr="009149E8" w:rsidRDefault="009149E8" w:rsidP="002C02A4">
            <w:pPr>
              <w:spacing w:before="100" w:beforeAutospacing="1" w:after="100" w:afterAutospacing="1"/>
              <w:jc w:val="center"/>
              <w:rPr>
                <w:sz w:val="22"/>
                <w:lang w:val="et-EE"/>
              </w:rPr>
            </w:pPr>
            <w:r w:rsidRPr="009149E8">
              <w:rPr>
                <w:sz w:val="22"/>
                <w:lang w:val="et-EE"/>
              </w:rPr>
              <w:t>3</w:t>
            </w:r>
            <w:r w:rsidR="002C02A4">
              <w:rPr>
                <w:sz w:val="22"/>
                <w:lang w:val="et-EE"/>
              </w:rPr>
              <w:t>90</w:t>
            </w:r>
          </w:p>
        </w:tc>
      </w:tr>
    </w:tbl>
    <w:p w:rsidR="009149E8" w:rsidRPr="009149E8" w:rsidRDefault="009149E8" w:rsidP="009149E8">
      <w:pPr>
        <w:tabs>
          <w:tab w:val="left" w:pos="360"/>
        </w:tabs>
        <w:jc w:val="both"/>
        <w:rPr>
          <w:sz w:val="22"/>
          <w:lang w:val="et-EE"/>
        </w:rPr>
      </w:pPr>
    </w:p>
    <w:p w:rsidR="009149E8" w:rsidRPr="009149E8" w:rsidRDefault="009149E8" w:rsidP="009149E8">
      <w:pPr>
        <w:tabs>
          <w:tab w:val="left" w:pos="360"/>
        </w:tabs>
        <w:jc w:val="both"/>
        <w:rPr>
          <w:lang w:val="et-EE"/>
        </w:rPr>
      </w:pPr>
      <w:r w:rsidRPr="009149E8">
        <w:rPr>
          <w:lang w:val="et-EE"/>
        </w:rPr>
        <w:t>Märkused:</w:t>
      </w:r>
    </w:p>
    <w:p w:rsidR="009149E8" w:rsidRPr="009149E8" w:rsidRDefault="009149E8" w:rsidP="009149E8">
      <w:pPr>
        <w:numPr>
          <w:ilvl w:val="2"/>
          <w:numId w:val="1"/>
        </w:numPr>
        <w:spacing w:before="120" w:after="200" w:line="276" w:lineRule="auto"/>
        <w:ind w:left="360"/>
        <w:jc w:val="both"/>
        <w:rPr>
          <w:lang w:val="et-EE"/>
        </w:rPr>
      </w:pPr>
      <w:r w:rsidRPr="009149E8">
        <w:rPr>
          <w:lang w:val="et-EE"/>
        </w:rPr>
        <w:t>Pedagoogidele esitatud töötasu alammäärad kuus on tagatud pedagoogilise kõrgharidusega (nominaalne õppeaeg viis aastat) või magistrikraadi ja õpetajakutsega  pedagoogile.</w:t>
      </w:r>
    </w:p>
    <w:p w:rsidR="009149E8" w:rsidRPr="009149E8" w:rsidRDefault="009149E8" w:rsidP="009149E8">
      <w:pPr>
        <w:numPr>
          <w:ilvl w:val="2"/>
          <w:numId w:val="1"/>
        </w:numPr>
        <w:tabs>
          <w:tab w:val="left" w:pos="360"/>
        </w:tabs>
        <w:spacing w:before="120" w:after="200" w:line="276" w:lineRule="auto"/>
        <w:ind w:left="360"/>
        <w:jc w:val="both"/>
        <w:rPr>
          <w:lang w:val="et-EE"/>
        </w:rPr>
      </w:pPr>
      <w:r w:rsidRPr="009149E8">
        <w:rPr>
          <w:lang w:val="et-EE"/>
        </w:rPr>
        <w:t>Rakenduskõrgharidusõppe diplomiga või bakalaureuse kraadiga pedagoogide kvalifikatsiooninõuetele vastava pedagoogi töötasu alammäär kuus võib olla pedagoogilise kõrgharidusega või magistrikraadi ja õpetajakutsega pedagoogi töötasu alammäärast kuni 10 protsenti madalam.</w:t>
      </w:r>
    </w:p>
    <w:p w:rsidR="009149E8" w:rsidRPr="009149E8" w:rsidRDefault="009149E8" w:rsidP="009149E8">
      <w:pPr>
        <w:numPr>
          <w:ilvl w:val="2"/>
          <w:numId w:val="1"/>
        </w:numPr>
        <w:tabs>
          <w:tab w:val="left" w:pos="360"/>
        </w:tabs>
        <w:spacing w:before="120" w:after="200" w:line="276" w:lineRule="auto"/>
        <w:ind w:left="360"/>
        <w:jc w:val="both"/>
        <w:rPr>
          <w:lang w:val="et-EE"/>
        </w:rPr>
      </w:pPr>
      <w:r w:rsidRPr="009149E8">
        <w:rPr>
          <w:lang w:val="et-EE"/>
        </w:rPr>
        <w:t>Gümnaasiumi lõputunnistusega või kutsekeskhariduse lõputunnistusega või keskhariduse baasil kutseõppe tunnistusega või bakalaureuse kraadiga või magistrikraadiga pedagoogide kvalifikatsiooninõuetele mittevastava pedagoogi töötasu alammäär kuus võib olla kõrgharidusega või magistrikraadi ja õpetajakutsega pedagoogi töötasu alammäärast kuni 15 protsenti madalam.</w:t>
      </w:r>
    </w:p>
    <w:p w:rsidR="009149E8" w:rsidRPr="009149E8" w:rsidRDefault="009149E8" w:rsidP="009149E8">
      <w:pPr>
        <w:numPr>
          <w:ilvl w:val="2"/>
          <w:numId w:val="1"/>
        </w:numPr>
        <w:tabs>
          <w:tab w:val="left" w:pos="360"/>
        </w:tabs>
        <w:spacing w:before="120" w:after="200" w:line="276" w:lineRule="auto"/>
        <w:ind w:left="360"/>
        <w:jc w:val="both"/>
        <w:rPr>
          <w:lang w:val="et-EE"/>
        </w:rPr>
      </w:pPr>
      <w:r w:rsidRPr="009149E8">
        <w:rPr>
          <w:lang w:val="et-EE"/>
        </w:rPr>
        <w:lastRenderedPageBreak/>
        <w:t xml:space="preserve">Tööandjal on õigus määrata kooli eelarves töötasudeks ette nähtud vahendite piires pedagoogidele kehtestatud töötasu alammäärast kuni 30 protsenti kõrgem töötasumäär kuus, näidates ära selle suurendamise põhjendused. </w:t>
      </w:r>
    </w:p>
    <w:p w:rsidR="009149E8" w:rsidRPr="009149E8" w:rsidRDefault="009149E8" w:rsidP="009149E8">
      <w:pPr>
        <w:numPr>
          <w:ilvl w:val="2"/>
          <w:numId w:val="1"/>
        </w:numPr>
        <w:tabs>
          <w:tab w:val="left" w:pos="360"/>
        </w:tabs>
        <w:spacing w:before="120" w:after="200" w:line="276" w:lineRule="auto"/>
        <w:ind w:left="360"/>
        <w:jc w:val="both"/>
        <w:rPr>
          <w:lang w:val="et-EE"/>
        </w:rPr>
      </w:pPr>
      <w:r w:rsidRPr="009149E8">
        <w:rPr>
          <w:lang w:val="et-EE"/>
        </w:rPr>
        <w:t>Punktides 1-2 sätestatut ei kohaldata õpetajatele ja tugispetsialistidele, kes Haridus- ja teadusministri 29.08.2013 määruse nr 30 jõustumise hetkel töötavad koolis pedagoogina, vastates haridusministri 26.08.2002. a määrusega nr 65 „Pedagoogide kvalifikatsiooninõuded” vastaval ametikohal töötamiseks esitatud kvalifikatsiooninõuetele.</w:t>
      </w:r>
    </w:p>
    <w:p w:rsidR="009149E8" w:rsidRPr="009149E8" w:rsidRDefault="009149E8" w:rsidP="009149E8">
      <w:pPr>
        <w:tabs>
          <w:tab w:val="left" w:pos="360"/>
        </w:tabs>
        <w:spacing w:before="120"/>
        <w:jc w:val="both"/>
        <w:rPr>
          <w:sz w:val="22"/>
          <w:lang w:val="et-EE"/>
        </w:rPr>
      </w:pPr>
    </w:p>
    <w:p w:rsidR="009149E8" w:rsidRPr="009149E8" w:rsidRDefault="009149E8" w:rsidP="009149E8">
      <w:pPr>
        <w:spacing w:after="200" w:line="276" w:lineRule="auto"/>
        <w:rPr>
          <w:rFonts w:asciiTheme="minorHAnsi" w:eastAsiaTheme="minorHAnsi" w:hAnsiTheme="minorHAnsi" w:cstheme="minorBidi"/>
          <w:sz w:val="22"/>
          <w:szCs w:val="22"/>
          <w:lang w:val="et-EE"/>
        </w:rPr>
      </w:pPr>
    </w:p>
    <w:p w:rsidR="009149E8" w:rsidRDefault="009149E8"/>
    <w:sectPr w:rsidR="009149E8" w:rsidSect="003C5C29">
      <w:footerReference w:type="even" r:id="rId9"/>
      <w:footerReference w:type="default" r:id="rId10"/>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F1" w:rsidRDefault="00A331F1">
      <w:r>
        <w:separator/>
      </w:r>
    </w:p>
  </w:endnote>
  <w:endnote w:type="continuationSeparator" w:id="0">
    <w:p w:rsidR="00A331F1" w:rsidRDefault="00A3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25" w:rsidRDefault="00BB2589">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5E1025" w:rsidRDefault="00A331F1">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25" w:rsidRDefault="00BB2589">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EB3FE5">
      <w:rPr>
        <w:rStyle w:val="Lehekljenumber"/>
        <w:noProof/>
      </w:rPr>
      <w:t>1</w:t>
    </w:r>
    <w:r>
      <w:rPr>
        <w:rStyle w:val="Lehekljenumber"/>
      </w:rPr>
      <w:fldChar w:fldCharType="end"/>
    </w:r>
  </w:p>
  <w:p w:rsidR="005E1025" w:rsidRDefault="00A331F1">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F1" w:rsidRDefault="00A331F1">
      <w:r>
        <w:separator/>
      </w:r>
    </w:p>
  </w:footnote>
  <w:footnote w:type="continuationSeparator" w:id="0">
    <w:p w:rsidR="00A331F1" w:rsidRDefault="00A33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9DE"/>
    <w:multiLevelType w:val="hybridMultilevel"/>
    <w:tmpl w:val="6F8A5912"/>
    <w:lvl w:ilvl="0" w:tplc="749878B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20370839"/>
    <w:multiLevelType w:val="hybridMultilevel"/>
    <w:tmpl w:val="A8007FE6"/>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21F90CD0"/>
    <w:multiLevelType w:val="hybridMultilevel"/>
    <w:tmpl w:val="9F389430"/>
    <w:lvl w:ilvl="0" w:tplc="9926C0BC">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3C666712"/>
    <w:multiLevelType w:val="hybridMultilevel"/>
    <w:tmpl w:val="0D4A4380"/>
    <w:lvl w:ilvl="0" w:tplc="54C6A3AE">
      <w:start w:val="1"/>
      <w:numFmt w:val="decimal"/>
      <w:lvlText w:val="(%1)"/>
      <w:lvlJc w:val="left"/>
      <w:pPr>
        <w:tabs>
          <w:tab w:val="num" w:pos="720"/>
        </w:tabs>
        <w:ind w:left="720" w:hanging="360"/>
      </w:pPr>
      <w:rPr>
        <w:rFonts w:hint="default"/>
      </w:rPr>
    </w:lvl>
    <w:lvl w:ilvl="1" w:tplc="F61414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EE293B"/>
    <w:multiLevelType w:val="hybridMultilevel"/>
    <w:tmpl w:val="B224C424"/>
    <w:lvl w:ilvl="0" w:tplc="60E80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9710C0"/>
    <w:multiLevelType w:val="hybridMultilevel"/>
    <w:tmpl w:val="454A7560"/>
    <w:lvl w:ilvl="0" w:tplc="D08AF73C">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nsid w:val="67CF4F3F"/>
    <w:multiLevelType w:val="hybridMultilevel"/>
    <w:tmpl w:val="F5569A2C"/>
    <w:lvl w:ilvl="0" w:tplc="E7C63E6E">
      <w:start w:val="1"/>
      <w:numFmt w:val="decimal"/>
      <w:lvlText w:val="(%1)"/>
      <w:lvlJc w:val="left"/>
      <w:pPr>
        <w:tabs>
          <w:tab w:val="num" w:pos="720"/>
        </w:tabs>
        <w:ind w:left="720" w:hanging="360"/>
      </w:pPr>
      <w:rPr>
        <w:rFonts w:hint="default"/>
      </w:rPr>
    </w:lvl>
    <w:lvl w:ilvl="1" w:tplc="0F60211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7F130A"/>
    <w:multiLevelType w:val="hybridMultilevel"/>
    <w:tmpl w:val="C6E85E00"/>
    <w:lvl w:ilvl="0" w:tplc="949CC7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EEDA9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89"/>
    <w:rsid w:val="0002175A"/>
    <w:rsid w:val="00040B4F"/>
    <w:rsid w:val="00084CD4"/>
    <w:rsid w:val="0010073F"/>
    <w:rsid w:val="00141DA3"/>
    <w:rsid w:val="00150CE8"/>
    <w:rsid w:val="00162BED"/>
    <w:rsid w:val="00176007"/>
    <w:rsid w:val="0017651F"/>
    <w:rsid w:val="001803E8"/>
    <w:rsid w:val="0018174C"/>
    <w:rsid w:val="001D6A36"/>
    <w:rsid w:val="001E76E8"/>
    <w:rsid w:val="001F3D63"/>
    <w:rsid w:val="0024551C"/>
    <w:rsid w:val="002478A9"/>
    <w:rsid w:val="002612DA"/>
    <w:rsid w:val="00274BD5"/>
    <w:rsid w:val="0027655D"/>
    <w:rsid w:val="00290259"/>
    <w:rsid w:val="002B290E"/>
    <w:rsid w:val="002B6E41"/>
    <w:rsid w:val="002C02A4"/>
    <w:rsid w:val="0031351A"/>
    <w:rsid w:val="0031745E"/>
    <w:rsid w:val="00322016"/>
    <w:rsid w:val="00341471"/>
    <w:rsid w:val="00367223"/>
    <w:rsid w:val="00381C15"/>
    <w:rsid w:val="003832F7"/>
    <w:rsid w:val="00394233"/>
    <w:rsid w:val="003C1581"/>
    <w:rsid w:val="003C5C29"/>
    <w:rsid w:val="004028B2"/>
    <w:rsid w:val="00404693"/>
    <w:rsid w:val="0042103F"/>
    <w:rsid w:val="00467FC6"/>
    <w:rsid w:val="004F5CB9"/>
    <w:rsid w:val="005226C8"/>
    <w:rsid w:val="0058672F"/>
    <w:rsid w:val="005A2ACA"/>
    <w:rsid w:val="005A2E6F"/>
    <w:rsid w:val="005E6C4E"/>
    <w:rsid w:val="005F77C8"/>
    <w:rsid w:val="00636324"/>
    <w:rsid w:val="006632C3"/>
    <w:rsid w:val="00681207"/>
    <w:rsid w:val="00692B70"/>
    <w:rsid w:val="006E490B"/>
    <w:rsid w:val="006E6631"/>
    <w:rsid w:val="006E6A8F"/>
    <w:rsid w:val="006F4280"/>
    <w:rsid w:val="00702689"/>
    <w:rsid w:val="00760F94"/>
    <w:rsid w:val="0079339B"/>
    <w:rsid w:val="007C077E"/>
    <w:rsid w:val="007D79C3"/>
    <w:rsid w:val="00805A20"/>
    <w:rsid w:val="00806464"/>
    <w:rsid w:val="00821CFC"/>
    <w:rsid w:val="008675D2"/>
    <w:rsid w:val="0087354C"/>
    <w:rsid w:val="008A218F"/>
    <w:rsid w:val="008E3266"/>
    <w:rsid w:val="009022D7"/>
    <w:rsid w:val="009149E8"/>
    <w:rsid w:val="0098653C"/>
    <w:rsid w:val="009C742E"/>
    <w:rsid w:val="009D3406"/>
    <w:rsid w:val="00A05FBE"/>
    <w:rsid w:val="00A06F0E"/>
    <w:rsid w:val="00A331F1"/>
    <w:rsid w:val="00A42086"/>
    <w:rsid w:val="00A62EC7"/>
    <w:rsid w:val="00A766F3"/>
    <w:rsid w:val="00A837EC"/>
    <w:rsid w:val="00B137AD"/>
    <w:rsid w:val="00B23D17"/>
    <w:rsid w:val="00B250E0"/>
    <w:rsid w:val="00BB2589"/>
    <w:rsid w:val="00BB35F5"/>
    <w:rsid w:val="00BB4151"/>
    <w:rsid w:val="00BC7337"/>
    <w:rsid w:val="00BE06D0"/>
    <w:rsid w:val="00BE3DDE"/>
    <w:rsid w:val="00BF03F2"/>
    <w:rsid w:val="00C34BC2"/>
    <w:rsid w:val="00C52172"/>
    <w:rsid w:val="00C54A0D"/>
    <w:rsid w:val="00CC4C13"/>
    <w:rsid w:val="00D35FE6"/>
    <w:rsid w:val="00D633C6"/>
    <w:rsid w:val="00D63652"/>
    <w:rsid w:val="00D73006"/>
    <w:rsid w:val="00D86E54"/>
    <w:rsid w:val="00DA3348"/>
    <w:rsid w:val="00E20700"/>
    <w:rsid w:val="00E54807"/>
    <w:rsid w:val="00E743FC"/>
    <w:rsid w:val="00EB3FE5"/>
    <w:rsid w:val="00EC4BBF"/>
    <w:rsid w:val="00F43FF5"/>
    <w:rsid w:val="00FB353F"/>
    <w:rsid w:val="00FF52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B2589"/>
    <w:pPr>
      <w:spacing w:after="0" w:line="240" w:lineRule="auto"/>
    </w:pPr>
    <w:rPr>
      <w:rFonts w:ascii="Times New Roman" w:eastAsia="Times New Roman" w:hAnsi="Times New Roman" w:cs="Times New Roman"/>
      <w:sz w:val="24"/>
      <w:szCs w:val="24"/>
      <w:lang w:val="en-US"/>
    </w:rPr>
  </w:style>
  <w:style w:type="paragraph" w:styleId="Pealkiri3">
    <w:name w:val="heading 3"/>
    <w:basedOn w:val="Normaallaad"/>
    <w:link w:val="Pealkiri3Mrk"/>
    <w:qFormat/>
    <w:rsid w:val="00BB2589"/>
    <w:pPr>
      <w:spacing w:before="100" w:beforeAutospacing="1" w:after="100" w:afterAutospacing="1"/>
      <w:outlineLvl w:val="2"/>
    </w:pPr>
    <w:rPr>
      <w:b/>
      <w:bCs/>
      <w:sz w:val="27"/>
      <w:szCs w:val="27"/>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BB2589"/>
    <w:rPr>
      <w:rFonts w:ascii="Times New Roman" w:eastAsia="Times New Roman" w:hAnsi="Times New Roman" w:cs="Times New Roman"/>
      <w:b/>
      <w:bCs/>
      <w:sz w:val="27"/>
      <w:szCs w:val="27"/>
      <w:lang w:val="en-GB"/>
    </w:rPr>
  </w:style>
  <w:style w:type="paragraph" w:styleId="Normaallaadveeb">
    <w:name w:val="Normal (Web)"/>
    <w:basedOn w:val="Normaallaad"/>
    <w:rsid w:val="00BB2589"/>
    <w:pPr>
      <w:spacing w:before="100" w:beforeAutospacing="1" w:after="100" w:afterAutospacing="1"/>
    </w:pPr>
    <w:rPr>
      <w:lang w:val="en-GB"/>
    </w:rPr>
  </w:style>
  <w:style w:type="character" w:styleId="Tugev">
    <w:name w:val="Strong"/>
    <w:qFormat/>
    <w:rsid w:val="00BB2589"/>
    <w:rPr>
      <w:b/>
      <w:bCs/>
    </w:rPr>
  </w:style>
  <w:style w:type="paragraph" w:styleId="Kehatekst">
    <w:name w:val="Body Text"/>
    <w:basedOn w:val="Normaallaad"/>
    <w:link w:val="KehatekstMrk"/>
    <w:rsid w:val="00BB2589"/>
    <w:pPr>
      <w:jc w:val="both"/>
    </w:pPr>
    <w:rPr>
      <w:lang w:val="en-GB"/>
    </w:rPr>
  </w:style>
  <w:style w:type="character" w:customStyle="1" w:styleId="KehatekstMrk">
    <w:name w:val="Kehatekst Märk"/>
    <w:basedOn w:val="Liguvaikefont"/>
    <w:link w:val="Kehatekst"/>
    <w:rsid w:val="00BB2589"/>
    <w:rPr>
      <w:rFonts w:ascii="Times New Roman" w:eastAsia="Times New Roman" w:hAnsi="Times New Roman" w:cs="Times New Roman"/>
      <w:sz w:val="24"/>
      <w:szCs w:val="24"/>
      <w:lang w:val="en-GB"/>
    </w:rPr>
  </w:style>
  <w:style w:type="paragraph" w:styleId="Kehatekst2">
    <w:name w:val="Body Text 2"/>
    <w:basedOn w:val="Normaallaad"/>
    <w:link w:val="Kehatekst2Mrk"/>
    <w:rsid w:val="00BB2589"/>
    <w:pPr>
      <w:tabs>
        <w:tab w:val="left" w:pos="360"/>
      </w:tabs>
      <w:jc w:val="both"/>
    </w:pPr>
    <w:rPr>
      <w:sz w:val="22"/>
      <w:lang w:val="et-EE"/>
    </w:rPr>
  </w:style>
  <w:style w:type="character" w:customStyle="1" w:styleId="Kehatekst2Mrk">
    <w:name w:val="Kehatekst 2 Märk"/>
    <w:basedOn w:val="Liguvaikefont"/>
    <w:link w:val="Kehatekst2"/>
    <w:rsid w:val="00BB2589"/>
    <w:rPr>
      <w:rFonts w:ascii="Times New Roman" w:eastAsia="Times New Roman" w:hAnsi="Times New Roman" w:cs="Times New Roman"/>
      <w:szCs w:val="24"/>
    </w:rPr>
  </w:style>
  <w:style w:type="character" w:styleId="Lehekljenumber">
    <w:name w:val="page number"/>
    <w:basedOn w:val="Liguvaikefont"/>
    <w:rsid w:val="00BB2589"/>
  </w:style>
  <w:style w:type="paragraph" w:styleId="Jalus">
    <w:name w:val="footer"/>
    <w:basedOn w:val="Normaallaad"/>
    <w:link w:val="JalusMrk"/>
    <w:rsid w:val="00BB2589"/>
    <w:pPr>
      <w:tabs>
        <w:tab w:val="center" w:pos="4320"/>
        <w:tab w:val="right" w:pos="8640"/>
      </w:tabs>
    </w:pPr>
  </w:style>
  <w:style w:type="character" w:customStyle="1" w:styleId="JalusMrk">
    <w:name w:val="Jalus Märk"/>
    <w:basedOn w:val="Liguvaikefont"/>
    <w:link w:val="Jalus"/>
    <w:rsid w:val="00BB2589"/>
    <w:rPr>
      <w:rFonts w:ascii="Times New Roman" w:eastAsia="Times New Roman" w:hAnsi="Times New Roman" w:cs="Times New Roman"/>
      <w:sz w:val="24"/>
      <w:szCs w:val="24"/>
      <w:lang w:val="en-US"/>
    </w:rPr>
  </w:style>
  <w:style w:type="paragraph" w:customStyle="1" w:styleId="Pea">
    <w:name w:val="Pea"/>
    <w:basedOn w:val="Kehatekst"/>
    <w:rsid w:val="00BB2589"/>
    <w:pPr>
      <w:tabs>
        <w:tab w:val="left" w:pos="6521"/>
      </w:tabs>
      <w:ind w:left="-1134"/>
      <w:jc w:val="center"/>
    </w:pPr>
    <w:rPr>
      <w:sz w:val="28"/>
      <w:szCs w:val="28"/>
      <w:lang w:val="et-EE"/>
    </w:rPr>
  </w:style>
  <w:style w:type="paragraph" w:styleId="Jutumullitekst">
    <w:name w:val="Balloon Text"/>
    <w:basedOn w:val="Normaallaad"/>
    <w:link w:val="JutumullitekstMrk"/>
    <w:uiPriority w:val="99"/>
    <w:semiHidden/>
    <w:unhideWhenUsed/>
    <w:rsid w:val="0031351A"/>
    <w:rPr>
      <w:rFonts w:ascii="Tahoma" w:hAnsi="Tahoma" w:cs="Tahoma"/>
      <w:sz w:val="16"/>
      <w:szCs w:val="16"/>
    </w:rPr>
  </w:style>
  <w:style w:type="character" w:customStyle="1" w:styleId="JutumullitekstMrk">
    <w:name w:val="Jutumullitekst Märk"/>
    <w:basedOn w:val="Liguvaikefont"/>
    <w:link w:val="Jutumullitekst"/>
    <w:uiPriority w:val="99"/>
    <w:semiHidden/>
    <w:rsid w:val="003135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B2589"/>
    <w:pPr>
      <w:spacing w:after="0" w:line="240" w:lineRule="auto"/>
    </w:pPr>
    <w:rPr>
      <w:rFonts w:ascii="Times New Roman" w:eastAsia="Times New Roman" w:hAnsi="Times New Roman" w:cs="Times New Roman"/>
      <w:sz w:val="24"/>
      <w:szCs w:val="24"/>
      <w:lang w:val="en-US"/>
    </w:rPr>
  </w:style>
  <w:style w:type="paragraph" w:styleId="Pealkiri3">
    <w:name w:val="heading 3"/>
    <w:basedOn w:val="Normaallaad"/>
    <w:link w:val="Pealkiri3Mrk"/>
    <w:qFormat/>
    <w:rsid w:val="00BB2589"/>
    <w:pPr>
      <w:spacing w:before="100" w:beforeAutospacing="1" w:after="100" w:afterAutospacing="1"/>
      <w:outlineLvl w:val="2"/>
    </w:pPr>
    <w:rPr>
      <w:b/>
      <w:bCs/>
      <w:sz w:val="27"/>
      <w:szCs w:val="27"/>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BB2589"/>
    <w:rPr>
      <w:rFonts w:ascii="Times New Roman" w:eastAsia="Times New Roman" w:hAnsi="Times New Roman" w:cs="Times New Roman"/>
      <w:b/>
      <w:bCs/>
      <w:sz w:val="27"/>
      <w:szCs w:val="27"/>
      <w:lang w:val="en-GB"/>
    </w:rPr>
  </w:style>
  <w:style w:type="paragraph" w:styleId="Normaallaadveeb">
    <w:name w:val="Normal (Web)"/>
    <w:basedOn w:val="Normaallaad"/>
    <w:rsid w:val="00BB2589"/>
    <w:pPr>
      <w:spacing w:before="100" w:beforeAutospacing="1" w:after="100" w:afterAutospacing="1"/>
    </w:pPr>
    <w:rPr>
      <w:lang w:val="en-GB"/>
    </w:rPr>
  </w:style>
  <w:style w:type="character" w:styleId="Tugev">
    <w:name w:val="Strong"/>
    <w:qFormat/>
    <w:rsid w:val="00BB2589"/>
    <w:rPr>
      <w:b/>
      <w:bCs/>
    </w:rPr>
  </w:style>
  <w:style w:type="paragraph" w:styleId="Kehatekst">
    <w:name w:val="Body Text"/>
    <w:basedOn w:val="Normaallaad"/>
    <w:link w:val="KehatekstMrk"/>
    <w:rsid w:val="00BB2589"/>
    <w:pPr>
      <w:jc w:val="both"/>
    </w:pPr>
    <w:rPr>
      <w:lang w:val="en-GB"/>
    </w:rPr>
  </w:style>
  <w:style w:type="character" w:customStyle="1" w:styleId="KehatekstMrk">
    <w:name w:val="Kehatekst Märk"/>
    <w:basedOn w:val="Liguvaikefont"/>
    <w:link w:val="Kehatekst"/>
    <w:rsid w:val="00BB2589"/>
    <w:rPr>
      <w:rFonts w:ascii="Times New Roman" w:eastAsia="Times New Roman" w:hAnsi="Times New Roman" w:cs="Times New Roman"/>
      <w:sz w:val="24"/>
      <w:szCs w:val="24"/>
      <w:lang w:val="en-GB"/>
    </w:rPr>
  </w:style>
  <w:style w:type="paragraph" w:styleId="Kehatekst2">
    <w:name w:val="Body Text 2"/>
    <w:basedOn w:val="Normaallaad"/>
    <w:link w:val="Kehatekst2Mrk"/>
    <w:rsid w:val="00BB2589"/>
    <w:pPr>
      <w:tabs>
        <w:tab w:val="left" w:pos="360"/>
      </w:tabs>
      <w:jc w:val="both"/>
    </w:pPr>
    <w:rPr>
      <w:sz w:val="22"/>
      <w:lang w:val="et-EE"/>
    </w:rPr>
  </w:style>
  <w:style w:type="character" w:customStyle="1" w:styleId="Kehatekst2Mrk">
    <w:name w:val="Kehatekst 2 Märk"/>
    <w:basedOn w:val="Liguvaikefont"/>
    <w:link w:val="Kehatekst2"/>
    <w:rsid w:val="00BB2589"/>
    <w:rPr>
      <w:rFonts w:ascii="Times New Roman" w:eastAsia="Times New Roman" w:hAnsi="Times New Roman" w:cs="Times New Roman"/>
      <w:szCs w:val="24"/>
    </w:rPr>
  </w:style>
  <w:style w:type="character" w:styleId="Lehekljenumber">
    <w:name w:val="page number"/>
    <w:basedOn w:val="Liguvaikefont"/>
    <w:rsid w:val="00BB2589"/>
  </w:style>
  <w:style w:type="paragraph" w:styleId="Jalus">
    <w:name w:val="footer"/>
    <w:basedOn w:val="Normaallaad"/>
    <w:link w:val="JalusMrk"/>
    <w:rsid w:val="00BB2589"/>
    <w:pPr>
      <w:tabs>
        <w:tab w:val="center" w:pos="4320"/>
        <w:tab w:val="right" w:pos="8640"/>
      </w:tabs>
    </w:pPr>
  </w:style>
  <w:style w:type="character" w:customStyle="1" w:styleId="JalusMrk">
    <w:name w:val="Jalus Märk"/>
    <w:basedOn w:val="Liguvaikefont"/>
    <w:link w:val="Jalus"/>
    <w:rsid w:val="00BB2589"/>
    <w:rPr>
      <w:rFonts w:ascii="Times New Roman" w:eastAsia="Times New Roman" w:hAnsi="Times New Roman" w:cs="Times New Roman"/>
      <w:sz w:val="24"/>
      <w:szCs w:val="24"/>
      <w:lang w:val="en-US"/>
    </w:rPr>
  </w:style>
  <w:style w:type="paragraph" w:customStyle="1" w:styleId="Pea">
    <w:name w:val="Pea"/>
    <w:basedOn w:val="Kehatekst"/>
    <w:rsid w:val="00BB2589"/>
    <w:pPr>
      <w:tabs>
        <w:tab w:val="left" w:pos="6521"/>
      </w:tabs>
      <w:ind w:left="-1134"/>
      <w:jc w:val="center"/>
    </w:pPr>
    <w:rPr>
      <w:sz w:val="28"/>
      <w:szCs w:val="28"/>
      <w:lang w:val="et-EE"/>
    </w:rPr>
  </w:style>
  <w:style w:type="paragraph" w:styleId="Jutumullitekst">
    <w:name w:val="Balloon Text"/>
    <w:basedOn w:val="Normaallaad"/>
    <w:link w:val="JutumullitekstMrk"/>
    <w:uiPriority w:val="99"/>
    <w:semiHidden/>
    <w:unhideWhenUsed/>
    <w:rsid w:val="0031351A"/>
    <w:rPr>
      <w:rFonts w:ascii="Tahoma" w:hAnsi="Tahoma" w:cs="Tahoma"/>
      <w:sz w:val="16"/>
      <w:szCs w:val="16"/>
    </w:rPr>
  </w:style>
  <w:style w:type="character" w:customStyle="1" w:styleId="JutumullitekstMrk">
    <w:name w:val="Jutumullitekst Märk"/>
    <w:basedOn w:val="Liguvaikefont"/>
    <w:link w:val="Jutumullitekst"/>
    <w:uiPriority w:val="99"/>
    <w:semiHidden/>
    <w:rsid w:val="003135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611C-F2C7-4C3F-866B-D360C5E1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2456</Words>
  <Characters>14250</Characters>
  <Application>Microsoft Office Word</Application>
  <DocSecurity>0</DocSecurity>
  <Lines>118</Lines>
  <Paragraphs>33</Paragraphs>
  <ScaleCrop>false</ScaleCrop>
  <HeadingPairs>
    <vt:vector size="2" baseType="variant">
      <vt:variant>
        <vt:lpstr>Tiitel</vt:lpstr>
      </vt:variant>
      <vt:variant>
        <vt:i4>1</vt:i4>
      </vt:variant>
    </vt:vector>
  </HeadingPairs>
  <TitlesOfParts>
    <vt:vector size="1" baseType="lpstr">
      <vt:lpstr/>
    </vt:vector>
  </TitlesOfParts>
  <Company>Tallinna Haridusamet</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Muusika</dc:creator>
  <cp:lastModifiedBy>Muusika</cp:lastModifiedBy>
  <cp:revision>95</cp:revision>
  <cp:lastPrinted>2015-03-20T11:14:00Z</cp:lastPrinted>
  <dcterms:created xsi:type="dcterms:W3CDTF">2014-03-11T11:07:00Z</dcterms:created>
  <dcterms:modified xsi:type="dcterms:W3CDTF">2015-03-20T14:27:00Z</dcterms:modified>
</cp:coreProperties>
</file>